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3.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6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9"/>
        <w:gridCol w:w="2025"/>
        <w:gridCol w:w="6052"/>
        <w:gridCol w:w="44"/>
        <w:gridCol w:w="6009"/>
      </w:tblGrid>
      <w:tr w:rsidR="00282D2F" w:rsidRPr="00B658FF" w14:paraId="60CFFAFE" w14:textId="77777777" w:rsidTr="0024779F">
        <w:trPr>
          <w:trHeight w:val="20"/>
          <w:tblHeader/>
        </w:trPr>
        <w:tc>
          <w:tcPr>
            <w:tcW w:w="639" w:type="dxa"/>
            <w:tcBorders>
              <w:top w:val="single" w:sz="4" w:space="0" w:color="auto"/>
              <w:left w:val="single" w:sz="4" w:space="0" w:color="auto"/>
              <w:bottom w:val="single" w:sz="4" w:space="0" w:color="auto"/>
              <w:right w:val="single" w:sz="4" w:space="0" w:color="auto"/>
            </w:tcBorders>
          </w:tcPr>
          <w:p w14:paraId="6A67F63F" w14:textId="77777777" w:rsidR="00282D2F" w:rsidRPr="00B658FF" w:rsidRDefault="00282D2F">
            <w:pPr>
              <w:pStyle w:val="Header"/>
              <w:ind w:left="32" w:hanging="140"/>
              <w:jc w:val="center"/>
              <w:rPr>
                <w:rFonts w:ascii="Book Antiqua" w:hAnsi="Book Antiqua" w:cs="Arial"/>
                <w:b/>
                <w:sz w:val="22"/>
                <w:szCs w:val="22"/>
              </w:rPr>
            </w:pPr>
            <w:r w:rsidRPr="00B658FF">
              <w:rPr>
                <w:rFonts w:ascii="Book Antiqua" w:hAnsi="Book Antiqua" w:cs="Arial"/>
                <w:b/>
                <w:sz w:val="22"/>
                <w:szCs w:val="22"/>
              </w:rPr>
              <w:t>Sl. No.</w:t>
            </w:r>
          </w:p>
        </w:tc>
        <w:tc>
          <w:tcPr>
            <w:tcW w:w="2025" w:type="dxa"/>
            <w:tcBorders>
              <w:top w:val="single" w:sz="4" w:space="0" w:color="auto"/>
              <w:left w:val="single" w:sz="4" w:space="0" w:color="auto"/>
              <w:bottom w:val="single" w:sz="4" w:space="0" w:color="auto"/>
              <w:right w:val="single" w:sz="4" w:space="0" w:color="auto"/>
            </w:tcBorders>
          </w:tcPr>
          <w:p w14:paraId="315ECD97" w14:textId="4BDDC723" w:rsidR="00282D2F" w:rsidRPr="00B658FF" w:rsidRDefault="00282D2F">
            <w:pPr>
              <w:pStyle w:val="Header"/>
              <w:ind w:left="32" w:hanging="32"/>
              <w:jc w:val="center"/>
              <w:rPr>
                <w:rFonts w:ascii="Book Antiqua" w:hAnsi="Book Antiqua" w:cs="Arial"/>
                <w:b/>
                <w:sz w:val="22"/>
                <w:szCs w:val="22"/>
              </w:rPr>
            </w:pPr>
            <w:r w:rsidRPr="00B658FF">
              <w:rPr>
                <w:rFonts w:ascii="Book Antiqua" w:hAnsi="Book Antiqua" w:cs="Arial"/>
                <w:b/>
                <w:sz w:val="22"/>
                <w:szCs w:val="22"/>
              </w:rPr>
              <w:t>Clause</w:t>
            </w:r>
            <w:r w:rsidR="00C819C2" w:rsidRPr="00B658FF">
              <w:rPr>
                <w:rFonts w:ascii="Book Antiqua" w:hAnsi="Book Antiqua" w:cs="Arial"/>
                <w:b/>
                <w:sz w:val="22"/>
                <w:szCs w:val="22"/>
              </w:rPr>
              <w:t xml:space="preserve"> No.</w:t>
            </w:r>
          </w:p>
        </w:tc>
        <w:tc>
          <w:tcPr>
            <w:tcW w:w="6096" w:type="dxa"/>
            <w:gridSpan w:val="2"/>
            <w:tcBorders>
              <w:top w:val="single" w:sz="4" w:space="0" w:color="auto"/>
              <w:left w:val="single" w:sz="4" w:space="0" w:color="auto"/>
              <w:bottom w:val="single" w:sz="4" w:space="0" w:color="auto"/>
              <w:right w:val="single" w:sz="4" w:space="0" w:color="auto"/>
            </w:tcBorders>
          </w:tcPr>
          <w:p w14:paraId="1D01F99E" w14:textId="77777777" w:rsidR="00282D2F" w:rsidRPr="00B658FF" w:rsidRDefault="00282D2F" w:rsidP="00A5749A">
            <w:pPr>
              <w:pStyle w:val="Header"/>
              <w:ind w:left="32" w:hanging="32"/>
              <w:jc w:val="center"/>
              <w:rPr>
                <w:rFonts w:ascii="Book Antiqua" w:hAnsi="Book Antiqua" w:cs="Arial"/>
                <w:b/>
                <w:sz w:val="22"/>
                <w:szCs w:val="22"/>
              </w:rPr>
            </w:pPr>
            <w:r w:rsidRPr="00B658FF">
              <w:rPr>
                <w:rFonts w:ascii="Book Antiqua" w:hAnsi="Book Antiqua" w:cs="Arial"/>
                <w:b/>
                <w:sz w:val="22"/>
                <w:szCs w:val="22"/>
              </w:rPr>
              <w:t>Existing provision</w:t>
            </w:r>
          </w:p>
        </w:tc>
        <w:tc>
          <w:tcPr>
            <w:tcW w:w="6009" w:type="dxa"/>
            <w:tcBorders>
              <w:top w:val="single" w:sz="4" w:space="0" w:color="auto"/>
              <w:left w:val="single" w:sz="4" w:space="0" w:color="auto"/>
              <w:bottom w:val="single" w:sz="4" w:space="0" w:color="auto"/>
              <w:right w:val="single" w:sz="4" w:space="0" w:color="auto"/>
            </w:tcBorders>
          </w:tcPr>
          <w:p w14:paraId="6FD1DB1E" w14:textId="162D6774" w:rsidR="00282D2F" w:rsidRPr="00B658FF" w:rsidRDefault="00282D2F" w:rsidP="00C819C2">
            <w:pPr>
              <w:pStyle w:val="Header"/>
              <w:ind w:left="32" w:hanging="32"/>
              <w:jc w:val="center"/>
              <w:rPr>
                <w:rFonts w:ascii="Book Antiqua" w:hAnsi="Book Antiqua" w:cs="Arial"/>
                <w:b/>
                <w:sz w:val="22"/>
                <w:szCs w:val="22"/>
              </w:rPr>
            </w:pPr>
            <w:r w:rsidRPr="00B658FF">
              <w:rPr>
                <w:rFonts w:ascii="Book Antiqua" w:hAnsi="Book Antiqua" w:cs="Arial"/>
                <w:b/>
                <w:sz w:val="22"/>
                <w:szCs w:val="22"/>
              </w:rPr>
              <w:t>Amended provision</w:t>
            </w:r>
          </w:p>
        </w:tc>
      </w:tr>
      <w:tr w:rsidR="007E7FF7" w:rsidRPr="00B658FF" w14:paraId="53ABEE67" w14:textId="77777777" w:rsidTr="0024779F">
        <w:trPr>
          <w:trHeight w:val="20"/>
        </w:trPr>
        <w:tc>
          <w:tcPr>
            <w:tcW w:w="14769" w:type="dxa"/>
            <w:gridSpan w:val="5"/>
            <w:tcBorders>
              <w:top w:val="single" w:sz="4" w:space="0" w:color="auto"/>
              <w:left w:val="single" w:sz="4" w:space="0" w:color="auto"/>
              <w:bottom w:val="single" w:sz="4" w:space="0" w:color="auto"/>
              <w:right w:val="single" w:sz="4" w:space="0" w:color="auto"/>
            </w:tcBorders>
          </w:tcPr>
          <w:p w14:paraId="22DB572C" w14:textId="78E44F30" w:rsidR="007E7FF7" w:rsidRPr="00B658FF" w:rsidRDefault="007E7FF7">
            <w:pPr>
              <w:tabs>
                <w:tab w:val="left" w:pos="1080"/>
                <w:tab w:val="left" w:pos="9681"/>
              </w:tabs>
              <w:jc w:val="both"/>
              <w:rPr>
                <w:rFonts w:ascii="Book Antiqua" w:hAnsi="Book Antiqua" w:cs="Arial"/>
                <w:b/>
                <w:sz w:val="22"/>
                <w:szCs w:val="22"/>
              </w:rPr>
            </w:pPr>
            <w:r w:rsidRPr="00B658FF">
              <w:rPr>
                <w:rFonts w:ascii="Book Antiqua" w:hAnsi="Book Antiqua" w:cs="Arial"/>
                <w:b/>
                <w:sz w:val="22"/>
                <w:szCs w:val="22"/>
              </w:rPr>
              <w:t>VOLUME-</w:t>
            </w:r>
            <w:r w:rsidR="00491FDC" w:rsidRPr="00B658FF">
              <w:rPr>
                <w:rFonts w:ascii="Book Antiqua" w:hAnsi="Book Antiqua" w:cs="Arial"/>
                <w:b/>
                <w:sz w:val="22"/>
                <w:szCs w:val="22"/>
              </w:rPr>
              <w:t>I : CONDITIONS OF CONTRACT</w:t>
            </w:r>
          </w:p>
        </w:tc>
      </w:tr>
      <w:tr w:rsidR="00CD08C7" w:rsidRPr="00B658FF" w14:paraId="2B523A44"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42E26A1B" w14:textId="77777777" w:rsidR="00CD08C7" w:rsidRPr="00B658FF" w:rsidRDefault="00CD08C7" w:rsidP="00CD08C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030D682D" w14:textId="59D1331D" w:rsidR="00CD08C7" w:rsidRPr="000F1D1C" w:rsidRDefault="00CD08C7" w:rsidP="00CD08C7">
            <w:pPr>
              <w:tabs>
                <w:tab w:val="left" w:pos="1080"/>
              </w:tabs>
              <w:jc w:val="both"/>
              <w:rPr>
                <w:rFonts w:ascii="Book Antiqua" w:hAnsi="Book Antiqua" w:cs="Arial"/>
                <w:sz w:val="22"/>
                <w:szCs w:val="22"/>
              </w:rPr>
            </w:pPr>
            <w:r>
              <w:rPr>
                <w:rFonts w:ascii="Book Antiqua" w:hAnsi="Book Antiqua" w:cs="Arial"/>
                <w:sz w:val="22"/>
                <w:szCs w:val="22"/>
              </w:rPr>
              <w:t>ITB Clause 2.1, Section-III (BDS)</w:t>
            </w:r>
          </w:p>
        </w:tc>
        <w:tc>
          <w:tcPr>
            <w:tcW w:w="6096" w:type="dxa"/>
            <w:gridSpan w:val="2"/>
            <w:tcBorders>
              <w:top w:val="single" w:sz="4" w:space="0" w:color="auto"/>
              <w:left w:val="single" w:sz="4" w:space="0" w:color="auto"/>
              <w:bottom w:val="single" w:sz="4" w:space="0" w:color="auto"/>
              <w:right w:val="single" w:sz="4" w:space="0" w:color="auto"/>
            </w:tcBorders>
          </w:tcPr>
          <w:p w14:paraId="2F345FBC"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4EA41F09"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5CD99896" w14:textId="77777777" w:rsidR="00CD08C7" w:rsidRPr="007B3D61" w:rsidRDefault="00CD08C7" w:rsidP="00CD08C7">
            <w:pPr>
              <w:pStyle w:val="Default"/>
              <w:jc w:val="both"/>
              <w:rPr>
                <w:rFonts w:ascii="Book Antiqua" w:hAnsi="Book Antiqua" w:cs="Arial"/>
                <w:sz w:val="10"/>
                <w:szCs w:val="21"/>
              </w:rPr>
            </w:pPr>
          </w:p>
          <w:p w14:paraId="55415091" w14:textId="03B41599" w:rsidR="00CD08C7" w:rsidRPr="00711A13" w:rsidRDefault="00CD08C7" w:rsidP="00CD08C7">
            <w:pPr>
              <w:pStyle w:val="Default"/>
              <w:jc w:val="both"/>
              <w:rPr>
                <w:rFonts w:ascii="Book Antiqua" w:hAnsi="Book Antiqua" w:cs="Arial"/>
                <w:color w:val="auto"/>
                <w:sz w:val="21"/>
                <w:szCs w:val="21"/>
              </w:rPr>
            </w:pPr>
            <w:r w:rsidRPr="00711A13">
              <w:rPr>
                <w:rFonts w:ascii="Book Antiqua" w:hAnsi="Book Antiqua" w:cs="Arial"/>
                <w:sz w:val="21"/>
                <w:szCs w:val="21"/>
              </w:rPr>
              <w:t xml:space="preserve">Further, the firm has to be a </w:t>
            </w:r>
            <w:r w:rsidRPr="00711A13">
              <w:rPr>
                <w:rFonts w:ascii="Book Antiqua" w:hAnsi="Book Antiqua" w:cs="Arial"/>
                <w:bCs/>
                <w:sz w:val="21"/>
                <w:szCs w:val="21"/>
              </w:rPr>
              <w:t xml:space="preserve">‘Class-I local supplier’ </w:t>
            </w:r>
            <w:r w:rsidRPr="00711A13">
              <w:rPr>
                <w:rFonts w:ascii="Book Antiqua" w:hAnsi="Book Antiqua" w:cs="Arial"/>
                <w:b/>
                <w:bCs/>
                <w:sz w:val="21"/>
                <w:szCs w:val="21"/>
              </w:rPr>
              <w:t>or ‘Class-II local supplier’</w:t>
            </w:r>
            <w:r w:rsidRPr="00711A13">
              <w:rPr>
                <w:rFonts w:ascii="Book Antiqua" w:hAnsi="Book Antiqua" w:cs="Arial"/>
                <w:sz w:val="21"/>
                <w:szCs w:val="21"/>
              </w:rPr>
              <w:t xml:space="preserve"> as defined under Public Procurement (Preference to Make in India) Order, 2017 issued by </w:t>
            </w:r>
            <w:r w:rsidRPr="00711A13">
              <w:rPr>
                <w:rFonts w:ascii="Book Antiqua" w:hAnsi="Book Antiqua" w:cs="Arial"/>
                <w:bCs/>
                <w:sz w:val="21"/>
                <w:szCs w:val="21"/>
              </w:rPr>
              <w:t>Department for promotion of Industry and Internal Trade (DPIIT)</w:t>
            </w:r>
            <w:r w:rsidRPr="00711A13">
              <w:rPr>
                <w:rFonts w:ascii="Book Antiqua" w:hAnsi="Book Antiqua" w:cs="Arial"/>
                <w:sz w:val="21"/>
                <w:szCs w:val="21"/>
              </w:rPr>
              <w:t>, Ministry of Commerce and Industry, Government of India vide order dated 15/06/2017, its revision dated 16</w:t>
            </w:r>
            <w:r w:rsidRPr="00711A13">
              <w:rPr>
                <w:rFonts w:ascii="Book Antiqua" w:hAnsi="Book Antiqua" w:cs="Arial"/>
                <w:bCs/>
                <w:sz w:val="21"/>
                <w:szCs w:val="21"/>
              </w:rPr>
              <w:t xml:space="preserve">/09/2020 (PPP-MII Order) </w:t>
            </w:r>
            <w:r w:rsidRPr="00711A13">
              <w:rPr>
                <w:rFonts w:ascii="Book Antiqua" w:hAnsi="Book Antiqua" w:cs="Arial"/>
                <w:sz w:val="21"/>
                <w:szCs w:val="21"/>
              </w:rPr>
              <w:t xml:space="preserve"> read in conjunction with  ‘Public Procurement (Preference to Make in India) to provide for Purchase Preference (linked with local content)</w:t>
            </w:r>
            <w:r w:rsidRPr="00711A13">
              <w:rPr>
                <w:rFonts w:ascii="Book Antiqua" w:hAnsi="Book Antiqua" w:cs="Arial"/>
                <w:bCs/>
                <w:sz w:val="21"/>
                <w:szCs w:val="21"/>
              </w:rPr>
              <w:t xml:space="preserve"> in respect of Power Sector</w:t>
            </w:r>
            <w:r w:rsidRPr="00711A13">
              <w:rPr>
                <w:rFonts w:ascii="Book Antiqua" w:hAnsi="Book Antiqua" w:cs="Arial"/>
                <w:sz w:val="21"/>
                <w:szCs w:val="21"/>
              </w:rPr>
              <w:t xml:space="preserve">’ order dated  </w:t>
            </w:r>
            <w:r w:rsidRPr="00711A13">
              <w:rPr>
                <w:rFonts w:ascii="Book Antiqua" w:hAnsi="Book Antiqua" w:cs="Arial"/>
                <w:b/>
                <w:sz w:val="21"/>
                <w:szCs w:val="21"/>
              </w:rPr>
              <w:t>28/07/2020 and 17/09/2020</w:t>
            </w:r>
            <w:r w:rsidRPr="00711A13">
              <w:rPr>
                <w:rFonts w:ascii="Book Antiqua" w:hAnsi="Book Antiqua" w:cs="Arial"/>
                <w:sz w:val="21"/>
                <w:szCs w:val="21"/>
              </w:rPr>
              <w:t xml:space="preserve"> issued by Ministry of Power (</w:t>
            </w:r>
            <w:proofErr w:type="spellStart"/>
            <w:r w:rsidRPr="00711A13">
              <w:rPr>
                <w:rFonts w:ascii="Book Antiqua" w:hAnsi="Book Antiqua" w:cs="Arial"/>
                <w:bCs/>
                <w:sz w:val="21"/>
                <w:szCs w:val="21"/>
              </w:rPr>
              <w:t>MoP</w:t>
            </w:r>
            <w:proofErr w:type="spellEnd"/>
            <w:r w:rsidRPr="00711A13">
              <w:rPr>
                <w:rFonts w:ascii="Book Antiqua" w:hAnsi="Book Antiqua" w:cs="Arial"/>
                <w:bCs/>
                <w:sz w:val="21"/>
                <w:szCs w:val="21"/>
              </w:rPr>
              <w:t xml:space="preserve"> Order</w:t>
            </w:r>
            <w:r w:rsidRPr="00711A13">
              <w:rPr>
                <w:rFonts w:ascii="Book Antiqua" w:hAnsi="Book Antiqua" w:cs="Arial"/>
                <w:sz w:val="21"/>
                <w:szCs w:val="21"/>
              </w:rPr>
              <w:t xml:space="preserve">)  and subsequent </w:t>
            </w:r>
            <w:r w:rsidRPr="00711A13">
              <w:rPr>
                <w:rFonts w:ascii="Book Antiqua" w:hAnsi="Book Antiqua" w:cs="Arial"/>
                <w:color w:val="auto"/>
                <w:sz w:val="21"/>
                <w:szCs w:val="21"/>
              </w:rPr>
              <w:t>modifications/amendments if any</w:t>
            </w:r>
            <w:r w:rsidR="009B4103" w:rsidRPr="00711A13">
              <w:rPr>
                <w:rFonts w:ascii="Book Antiqua" w:hAnsi="Book Antiqua" w:cs="Arial"/>
                <w:color w:val="auto"/>
                <w:sz w:val="21"/>
                <w:szCs w:val="21"/>
              </w:rPr>
              <w:t>.</w:t>
            </w:r>
          </w:p>
          <w:p w14:paraId="45BCA890" w14:textId="77777777" w:rsidR="00CD08C7" w:rsidRPr="007B3D61" w:rsidRDefault="00CD08C7" w:rsidP="00CD08C7">
            <w:pPr>
              <w:pStyle w:val="Default"/>
              <w:jc w:val="both"/>
              <w:rPr>
                <w:rFonts w:ascii="Book Antiqua" w:hAnsi="Book Antiqua" w:cs="Arial"/>
                <w:color w:val="auto"/>
                <w:sz w:val="12"/>
                <w:szCs w:val="21"/>
              </w:rPr>
            </w:pPr>
          </w:p>
          <w:p w14:paraId="719B66A3" w14:textId="77777777" w:rsidR="00CD08C7" w:rsidRPr="00711A13" w:rsidRDefault="00CD08C7" w:rsidP="00CD08C7">
            <w:pPr>
              <w:pStyle w:val="Default"/>
              <w:jc w:val="both"/>
              <w:rPr>
                <w:rFonts w:ascii="Book Antiqua" w:hAnsi="Book Antiqua" w:cs="Arial"/>
                <w:color w:val="auto"/>
                <w:sz w:val="21"/>
                <w:szCs w:val="21"/>
              </w:rPr>
            </w:pPr>
            <w:r w:rsidRPr="00711A13">
              <w:rPr>
                <w:rFonts w:ascii="Book Antiqua" w:hAnsi="Book Antiqua" w:cs="Arial"/>
                <w:color w:val="auto"/>
                <w:sz w:val="21"/>
                <w:szCs w:val="21"/>
              </w:rPr>
              <w:t xml:space="preserve">Presently, the local content requirement to categorize a supplier as </w:t>
            </w:r>
            <w:r w:rsidRPr="00711A13">
              <w:rPr>
                <w:rFonts w:ascii="Book Antiqua" w:hAnsi="Book Antiqua" w:cs="Arial"/>
                <w:b/>
                <w:color w:val="auto"/>
                <w:sz w:val="21"/>
                <w:szCs w:val="21"/>
              </w:rPr>
              <w:t>‘Class-I local supplier’ is minimum 50%. For ‘Class-II local supplier’, the ‘local content’ requirement is minimum 20%</w:t>
            </w:r>
            <w:r w:rsidRPr="00711A13">
              <w:rPr>
                <w:rFonts w:ascii="Book Antiqua" w:hAnsi="Book Antiqua" w:cs="Arial"/>
                <w:color w:val="auto"/>
                <w:sz w:val="21"/>
                <w:szCs w:val="21"/>
              </w:rPr>
              <w:t>.</w:t>
            </w:r>
          </w:p>
          <w:p w14:paraId="71BD829C" w14:textId="77777777" w:rsidR="00CD08C7" w:rsidRPr="007B3D61" w:rsidRDefault="00CD08C7" w:rsidP="00CD08C7">
            <w:pPr>
              <w:pStyle w:val="Default"/>
              <w:jc w:val="both"/>
              <w:rPr>
                <w:rFonts w:ascii="Book Antiqua" w:hAnsi="Book Antiqua" w:cs="Arial"/>
                <w:color w:val="auto"/>
                <w:sz w:val="12"/>
                <w:szCs w:val="21"/>
              </w:rPr>
            </w:pPr>
          </w:p>
          <w:p w14:paraId="0DF80857" w14:textId="6B299772"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 xml:space="preserve">Firms who are not </w:t>
            </w:r>
            <w:r w:rsidRPr="00711A13">
              <w:rPr>
                <w:rFonts w:ascii="Book Antiqua" w:hAnsi="Book Antiqua" w:cs="Arial"/>
                <w:bCs/>
                <w:sz w:val="21"/>
                <w:szCs w:val="21"/>
              </w:rPr>
              <w:t>‘Class-I local supplier</w:t>
            </w:r>
            <w:r w:rsidR="009B4103" w:rsidRPr="00711A13">
              <w:rPr>
                <w:rFonts w:ascii="Book Antiqua" w:hAnsi="Book Antiqua" w:cs="Arial"/>
                <w:bCs/>
                <w:sz w:val="21"/>
                <w:szCs w:val="21"/>
              </w:rPr>
              <w:t xml:space="preserve">’ </w:t>
            </w:r>
            <w:r w:rsidRPr="00711A13">
              <w:rPr>
                <w:rFonts w:ascii="Book Antiqua" w:hAnsi="Book Antiqua" w:cs="Arial"/>
                <w:b/>
                <w:bCs/>
                <w:sz w:val="21"/>
                <w:szCs w:val="21"/>
              </w:rPr>
              <w:t>or ‘Class-II local supplier’</w:t>
            </w:r>
            <w:r w:rsidRPr="00711A13">
              <w:rPr>
                <w:rFonts w:ascii="Book Antiqua" w:hAnsi="Book Antiqua" w:cs="Arial"/>
                <w:b/>
                <w:sz w:val="21"/>
                <w:szCs w:val="21"/>
              </w:rPr>
              <w:t xml:space="preserve"> </w:t>
            </w:r>
            <w:r w:rsidRPr="00711A13">
              <w:rPr>
                <w:rFonts w:ascii="Book Antiqua" w:hAnsi="Book Antiqua" w:cs="Arial"/>
                <w:sz w:val="21"/>
                <w:szCs w:val="21"/>
              </w:rPr>
              <w:t>shall not be eligible to bid.</w:t>
            </w:r>
          </w:p>
          <w:p w14:paraId="22BF9ACB" w14:textId="77777777" w:rsidR="00CD08C7" w:rsidRPr="00711A13" w:rsidRDefault="00CD08C7" w:rsidP="00CD08C7">
            <w:pPr>
              <w:jc w:val="both"/>
              <w:rPr>
                <w:rFonts w:ascii="Book Antiqua" w:hAnsi="Book Antiqua" w:cs="Arial"/>
                <w:sz w:val="21"/>
                <w:szCs w:val="21"/>
              </w:rPr>
            </w:pPr>
          </w:p>
          <w:p w14:paraId="6C9B97D8"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34623C13" w14:textId="1CE44471"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tc>
        <w:tc>
          <w:tcPr>
            <w:tcW w:w="6009" w:type="dxa"/>
            <w:tcBorders>
              <w:top w:val="single" w:sz="4" w:space="0" w:color="auto"/>
              <w:left w:val="single" w:sz="4" w:space="0" w:color="auto"/>
              <w:bottom w:val="single" w:sz="4" w:space="0" w:color="auto"/>
              <w:right w:val="single" w:sz="4" w:space="0" w:color="auto"/>
            </w:tcBorders>
          </w:tcPr>
          <w:p w14:paraId="4D239675"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694FEEF4"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3A8EE86C" w14:textId="77777777" w:rsidR="00CD08C7" w:rsidRPr="007B3D61" w:rsidRDefault="00CD08C7" w:rsidP="00CD08C7">
            <w:pPr>
              <w:pStyle w:val="Default"/>
              <w:jc w:val="both"/>
              <w:rPr>
                <w:rFonts w:ascii="Book Antiqua" w:hAnsi="Book Antiqua" w:cs="Arial"/>
                <w:sz w:val="10"/>
                <w:szCs w:val="21"/>
              </w:rPr>
            </w:pPr>
          </w:p>
          <w:p w14:paraId="177752A6" w14:textId="7C8B366E" w:rsidR="00CD08C7" w:rsidRPr="00711A13" w:rsidRDefault="009B4103" w:rsidP="00CD08C7">
            <w:pPr>
              <w:pStyle w:val="Default"/>
              <w:jc w:val="both"/>
              <w:rPr>
                <w:rFonts w:ascii="Book Antiqua" w:hAnsi="Book Antiqua" w:cs="Arial"/>
                <w:color w:val="auto"/>
                <w:sz w:val="21"/>
                <w:szCs w:val="21"/>
              </w:rPr>
            </w:pPr>
            <w:r w:rsidRPr="00711A13">
              <w:rPr>
                <w:rFonts w:ascii="Book Antiqua" w:hAnsi="Book Antiqua" w:cs="Arial"/>
                <w:sz w:val="21"/>
                <w:szCs w:val="21"/>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w:t>
            </w:r>
            <w:r w:rsidRPr="00711A13">
              <w:rPr>
                <w:rFonts w:ascii="Book Antiqua" w:hAnsi="Book Antiqua" w:cs="Arial"/>
                <w:b/>
                <w:sz w:val="21"/>
                <w:szCs w:val="21"/>
              </w:rPr>
              <w:t>16/11/2021</w:t>
            </w:r>
            <w:r w:rsidRPr="00711A13">
              <w:rPr>
                <w:rFonts w:ascii="Book Antiqua" w:hAnsi="Book Antiqua" w:cs="Arial"/>
                <w:sz w:val="21"/>
                <w:szCs w:val="21"/>
              </w:rPr>
              <w:t xml:space="preserve"> issued by Ministry of Power (</w:t>
            </w:r>
            <w:proofErr w:type="spellStart"/>
            <w:r w:rsidRPr="00711A13">
              <w:rPr>
                <w:rFonts w:ascii="Book Antiqua" w:hAnsi="Book Antiqua" w:cs="Arial"/>
                <w:sz w:val="21"/>
                <w:szCs w:val="21"/>
              </w:rPr>
              <w:t>MoP</w:t>
            </w:r>
            <w:proofErr w:type="spellEnd"/>
            <w:r w:rsidRPr="00711A13">
              <w:rPr>
                <w:rFonts w:ascii="Book Antiqua" w:hAnsi="Book Antiqua" w:cs="Arial"/>
                <w:sz w:val="21"/>
                <w:szCs w:val="21"/>
              </w:rPr>
              <w:t xml:space="preserve"> Order)  and subsequent modifications/amendments if any.</w:t>
            </w:r>
          </w:p>
          <w:p w14:paraId="57AA74DB" w14:textId="77777777" w:rsidR="00CD08C7" w:rsidRPr="00711A13" w:rsidRDefault="00CD08C7" w:rsidP="00CD08C7">
            <w:pPr>
              <w:pStyle w:val="Default"/>
              <w:jc w:val="both"/>
              <w:rPr>
                <w:rFonts w:ascii="Book Antiqua" w:hAnsi="Book Antiqua" w:cs="Arial"/>
                <w:color w:val="auto"/>
                <w:sz w:val="21"/>
                <w:szCs w:val="21"/>
              </w:rPr>
            </w:pPr>
          </w:p>
          <w:p w14:paraId="7EC43D3A" w14:textId="77777777" w:rsidR="00CD08C7" w:rsidRPr="007B3D61" w:rsidRDefault="00CD08C7" w:rsidP="00CD08C7">
            <w:pPr>
              <w:pStyle w:val="Default"/>
              <w:jc w:val="both"/>
              <w:rPr>
                <w:rFonts w:ascii="Book Antiqua" w:hAnsi="Book Antiqua" w:cs="Arial"/>
                <w:color w:val="auto"/>
                <w:sz w:val="14"/>
                <w:szCs w:val="21"/>
                <w:highlight w:val="yellow"/>
              </w:rPr>
            </w:pPr>
          </w:p>
          <w:p w14:paraId="7EA1898F" w14:textId="77777777" w:rsidR="009B4103" w:rsidRPr="00711A13" w:rsidRDefault="009B4103" w:rsidP="009B4103">
            <w:pPr>
              <w:jc w:val="both"/>
              <w:rPr>
                <w:rFonts w:ascii="Book Antiqua" w:hAnsi="Book Antiqua" w:cs="Arial"/>
                <w:sz w:val="21"/>
                <w:szCs w:val="21"/>
              </w:rPr>
            </w:pPr>
            <w:r w:rsidRPr="00711A13">
              <w:rPr>
                <w:rFonts w:ascii="Book Antiqua" w:hAnsi="Book Antiqua" w:cs="Arial"/>
                <w:sz w:val="21"/>
                <w:szCs w:val="21"/>
              </w:rPr>
              <w:t xml:space="preserve">Presently, the local content requirement to categorize a supplier as </w:t>
            </w:r>
            <w:r w:rsidRPr="00711A13">
              <w:rPr>
                <w:rFonts w:ascii="Book Antiqua" w:hAnsi="Book Antiqua" w:cs="Arial"/>
                <w:b/>
                <w:sz w:val="21"/>
                <w:szCs w:val="21"/>
              </w:rPr>
              <w:t>‘Class-I local supplier’ is minimum 60%</w:t>
            </w:r>
            <w:r w:rsidRPr="00711A13">
              <w:rPr>
                <w:rFonts w:ascii="Book Antiqua" w:hAnsi="Book Antiqua" w:cs="Arial"/>
                <w:sz w:val="21"/>
                <w:szCs w:val="21"/>
              </w:rPr>
              <w:t xml:space="preserve">. </w:t>
            </w:r>
          </w:p>
          <w:p w14:paraId="1627375A" w14:textId="77777777" w:rsidR="009B4103" w:rsidRPr="00711A13" w:rsidRDefault="009B4103" w:rsidP="009B4103">
            <w:pPr>
              <w:jc w:val="both"/>
              <w:rPr>
                <w:rFonts w:ascii="Book Antiqua" w:hAnsi="Book Antiqua" w:cs="Arial"/>
                <w:sz w:val="21"/>
                <w:szCs w:val="21"/>
              </w:rPr>
            </w:pPr>
          </w:p>
          <w:p w14:paraId="0904A8C3" w14:textId="77777777" w:rsidR="009B4103" w:rsidRPr="007B3D61" w:rsidRDefault="009B4103" w:rsidP="009B4103">
            <w:pPr>
              <w:jc w:val="both"/>
              <w:rPr>
                <w:rFonts w:ascii="Book Antiqua" w:hAnsi="Book Antiqua" w:cs="Arial"/>
                <w:sz w:val="12"/>
                <w:szCs w:val="21"/>
              </w:rPr>
            </w:pPr>
          </w:p>
          <w:p w14:paraId="496DCEF5" w14:textId="798329AB" w:rsidR="00CD08C7" w:rsidRPr="00711A13" w:rsidRDefault="009B4103" w:rsidP="009B4103">
            <w:pPr>
              <w:jc w:val="both"/>
              <w:rPr>
                <w:rFonts w:ascii="Book Antiqua" w:hAnsi="Book Antiqua" w:cs="Arial"/>
                <w:b/>
                <w:sz w:val="21"/>
                <w:szCs w:val="21"/>
              </w:rPr>
            </w:pPr>
            <w:r w:rsidRPr="00711A13">
              <w:rPr>
                <w:rFonts w:ascii="Book Antiqua" w:hAnsi="Book Antiqua" w:cs="Arial"/>
                <w:b/>
                <w:sz w:val="21"/>
                <w:szCs w:val="21"/>
              </w:rPr>
              <w:t>Firms who are not ‘Class-I local supplier’ shall not be eligible to bid.</w:t>
            </w:r>
          </w:p>
          <w:p w14:paraId="7F8AE951" w14:textId="77777777" w:rsidR="008C0CED" w:rsidRPr="00711A13" w:rsidRDefault="008C0CED" w:rsidP="009B4103">
            <w:pPr>
              <w:jc w:val="both"/>
              <w:rPr>
                <w:rFonts w:ascii="Book Antiqua" w:hAnsi="Book Antiqua" w:cs="Arial"/>
                <w:sz w:val="21"/>
                <w:szCs w:val="21"/>
              </w:rPr>
            </w:pPr>
          </w:p>
          <w:p w14:paraId="0F25D0E9" w14:textId="25D3827E" w:rsidR="008C0CED" w:rsidRPr="00711A13" w:rsidRDefault="008C0CED" w:rsidP="009B4103">
            <w:pPr>
              <w:jc w:val="both"/>
              <w:rPr>
                <w:rFonts w:ascii="Book Antiqua" w:hAnsi="Book Antiqua" w:cs="Arial"/>
                <w:sz w:val="21"/>
                <w:szCs w:val="21"/>
              </w:rPr>
            </w:pPr>
            <w:r w:rsidRPr="00711A13">
              <w:rPr>
                <w:rFonts w:ascii="Book Antiqua" w:hAnsi="Book Antiqua" w:cs="Arial"/>
                <w:sz w:val="21"/>
                <w:szCs w:val="21"/>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711A13">
              <w:rPr>
                <w:rFonts w:ascii="Book Antiqua" w:hAnsi="Book Antiqua" w:cs="Arial"/>
                <w:sz w:val="21"/>
                <w:szCs w:val="21"/>
              </w:rPr>
              <w:lastRenderedPageBreak/>
              <w:t>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43EC2658"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2203CA98"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37A76173" w14:textId="5587E059" w:rsidR="005E0B2E" w:rsidRPr="007B3D61" w:rsidRDefault="005E0B2E" w:rsidP="00CD08C7">
            <w:pPr>
              <w:jc w:val="both"/>
              <w:rPr>
                <w:rFonts w:ascii="Book Antiqua" w:hAnsi="Book Antiqua" w:cs="Arial"/>
                <w:sz w:val="4"/>
                <w:szCs w:val="21"/>
              </w:rPr>
            </w:pPr>
          </w:p>
        </w:tc>
      </w:tr>
      <w:tr w:rsidR="00CD08C7" w:rsidRPr="00B658FF" w14:paraId="63F44E9A"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420DAC18" w14:textId="281D1E8C" w:rsidR="00CD08C7" w:rsidRPr="00B658FF" w:rsidRDefault="00CD08C7" w:rsidP="00CD08C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218FE977" w14:textId="521CC6C2" w:rsidR="00CD08C7" w:rsidRPr="000F1D1C" w:rsidRDefault="008C0CED" w:rsidP="00CD08C7">
            <w:pPr>
              <w:tabs>
                <w:tab w:val="left" w:pos="1080"/>
              </w:tabs>
              <w:jc w:val="both"/>
              <w:rPr>
                <w:rFonts w:ascii="Book Antiqua" w:hAnsi="Book Antiqua" w:cs="Arial"/>
                <w:sz w:val="22"/>
                <w:szCs w:val="22"/>
              </w:rPr>
            </w:pPr>
            <w:r>
              <w:rPr>
                <w:rFonts w:ascii="Book Antiqua" w:hAnsi="Book Antiqua" w:cs="Arial"/>
                <w:sz w:val="22"/>
                <w:szCs w:val="22"/>
              </w:rPr>
              <w:t>ITB Clause 28.1, Section-III (BDS)</w:t>
            </w:r>
          </w:p>
        </w:tc>
        <w:tc>
          <w:tcPr>
            <w:tcW w:w="6096" w:type="dxa"/>
            <w:gridSpan w:val="2"/>
            <w:tcBorders>
              <w:top w:val="single" w:sz="4" w:space="0" w:color="auto"/>
              <w:left w:val="single" w:sz="4" w:space="0" w:color="auto"/>
              <w:bottom w:val="single" w:sz="4" w:space="0" w:color="auto"/>
              <w:right w:val="single" w:sz="4" w:space="0" w:color="auto"/>
            </w:tcBorders>
          </w:tcPr>
          <w:p w14:paraId="68DF2C5F" w14:textId="77777777" w:rsidR="008C0CED" w:rsidRPr="008C0CED" w:rsidRDefault="008C0CED" w:rsidP="008C0CED">
            <w:pPr>
              <w:jc w:val="both"/>
              <w:rPr>
                <w:rFonts w:ascii="Book Antiqua" w:hAnsi="Book Antiqua" w:cs="Arial"/>
                <w:sz w:val="22"/>
                <w:szCs w:val="22"/>
              </w:rPr>
            </w:pPr>
            <w:r w:rsidRPr="008C0CED">
              <w:rPr>
                <w:rFonts w:ascii="Book Antiqua" w:hAnsi="Book Antiqua" w:cs="Arial"/>
                <w:sz w:val="22"/>
                <w:szCs w:val="22"/>
              </w:rPr>
              <w:t>Supplementing Sub Clause ITB 28.1 with the following:</w:t>
            </w:r>
          </w:p>
          <w:p w14:paraId="54B63664" w14:textId="77777777" w:rsidR="008C0CED" w:rsidRPr="008C0CED" w:rsidRDefault="008C0CED" w:rsidP="008C0CED">
            <w:pPr>
              <w:jc w:val="both"/>
              <w:rPr>
                <w:rFonts w:ascii="Book Antiqua" w:hAnsi="Book Antiqua" w:cs="Arial"/>
                <w:sz w:val="22"/>
                <w:szCs w:val="22"/>
              </w:rPr>
            </w:pPr>
          </w:p>
          <w:p w14:paraId="28FC3E6B" w14:textId="6D517A29" w:rsidR="00CD08C7" w:rsidRPr="000F1D1C" w:rsidRDefault="008C0CED" w:rsidP="008C0CED">
            <w:pPr>
              <w:jc w:val="both"/>
              <w:rPr>
                <w:rFonts w:ascii="Book Antiqua" w:hAnsi="Book Antiqua" w:cs="Arial"/>
                <w:sz w:val="22"/>
                <w:szCs w:val="22"/>
              </w:rPr>
            </w:pPr>
            <w:r w:rsidRPr="008C0CED">
              <w:rPr>
                <w:rFonts w:ascii="Book Antiqua" w:hAnsi="Book Antiqua" w:cs="Arial"/>
                <w:sz w:val="22"/>
                <w:szCs w:val="22"/>
              </w:rPr>
              <w:t>Purchase Preference as admissible under the policies of Government of India in vogue shall be as per Annexure-C (BDS).</w:t>
            </w:r>
          </w:p>
        </w:tc>
        <w:tc>
          <w:tcPr>
            <w:tcW w:w="6009" w:type="dxa"/>
            <w:tcBorders>
              <w:top w:val="single" w:sz="4" w:space="0" w:color="auto"/>
              <w:left w:val="single" w:sz="4" w:space="0" w:color="auto"/>
              <w:bottom w:val="single" w:sz="4" w:space="0" w:color="auto"/>
              <w:right w:val="single" w:sz="4" w:space="0" w:color="auto"/>
            </w:tcBorders>
          </w:tcPr>
          <w:p w14:paraId="63BE8AC9" w14:textId="77777777" w:rsidR="008C0CED" w:rsidRPr="008C0CED" w:rsidRDefault="008C0CED" w:rsidP="008C0CED">
            <w:pPr>
              <w:jc w:val="both"/>
              <w:rPr>
                <w:rFonts w:ascii="Book Antiqua" w:hAnsi="Book Antiqua" w:cs="Arial"/>
                <w:sz w:val="22"/>
                <w:szCs w:val="22"/>
              </w:rPr>
            </w:pPr>
            <w:r w:rsidRPr="008C0CED">
              <w:rPr>
                <w:rFonts w:ascii="Book Antiqua" w:hAnsi="Book Antiqua" w:cs="Arial"/>
                <w:sz w:val="22"/>
                <w:szCs w:val="22"/>
              </w:rPr>
              <w:t>Supplementing Sub Clause ITB 28.1 with the following:</w:t>
            </w:r>
          </w:p>
          <w:p w14:paraId="1FDF3B74" w14:textId="77777777" w:rsidR="008C0CED" w:rsidRPr="008C0CED" w:rsidRDefault="008C0CED" w:rsidP="008C0CED">
            <w:pPr>
              <w:jc w:val="both"/>
              <w:rPr>
                <w:rFonts w:ascii="Book Antiqua" w:hAnsi="Book Antiqua" w:cs="Arial"/>
                <w:sz w:val="22"/>
                <w:szCs w:val="22"/>
              </w:rPr>
            </w:pPr>
          </w:p>
          <w:p w14:paraId="6FF34D95" w14:textId="51F8A356" w:rsidR="00CD08C7" w:rsidRPr="00596C3D" w:rsidRDefault="008C0CED" w:rsidP="008C0CED">
            <w:pPr>
              <w:jc w:val="both"/>
              <w:rPr>
                <w:rFonts w:ascii="Book Antiqua" w:hAnsi="Book Antiqua" w:cs="Arial"/>
                <w:sz w:val="22"/>
                <w:szCs w:val="22"/>
              </w:rPr>
            </w:pPr>
            <w:r w:rsidRPr="008C0CED">
              <w:rPr>
                <w:rFonts w:ascii="Book Antiqua" w:hAnsi="Book Antiqua" w:cs="Arial"/>
                <w:sz w:val="22"/>
                <w:szCs w:val="22"/>
              </w:rPr>
              <w:t>No purchase preference is presently applicable for the Plant and Equipment to be supplied under the Contract.</w:t>
            </w:r>
          </w:p>
        </w:tc>
      </w:tr>
      <w:tr w:rsidR="005E0B2E" w:rsidRPr="00B658FF" w14:paraId="7F02F15A" w14:textId="77777777" w:rsidTr="00A82125">
        <w:trPr>
          <w:trHeight w:val="20"/>
        </w:trPr>
        <w:tc>
          <w:tcPr>
            <w:tcW w:w="639" w:type="dxa"/>
            <w:tcBorders>
              <w:top w:val="single" w:sz="4" w:space="0" w:color="auto"/>
              <w:left w:val="single" w:sz="4" w:space="0" w:color="auto"/>
              <w:bottom w:val="single" w:sz="4" w:space="0" w:color="auto"/>
              <w:right w:val="single" w:sz="4" w:space="0" w:color="auto"/>
            </w:tcBorders>
          </w:tcPr>
          <w:p w14:paraId="006A0B8C" w14:textId="77777777" w:rsidR="005E0B2E" w:rsidRPr="00B658FF" w:rsidRDefault="005E0B2E" w:rsidP="00CD08C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7F499FFF" w14:textId="21D1ED41" w:rsidR="005E0B2E" w:rsidRPr="000F1D1C" w:rsidRDefault="005E0B2E" w:rsidP="00CD08C7">
            <w:pPr>
              <w:tabs>
                <w:tab w:val="left" w:pos="1080"/>
              </w:tabs>
              <w:jc w:val="both"/>
              <w:rPr>
                <w:rFonts w:ascii="Book Antiqua" w:hAnsi="Book Antiqua" w:cs="Arial"/>
                <w:sz w:val="22"/>
                <w:szCs w:val="22"/>
              </w:rPr>
            </w:pPr>
            <w:r>
              <w:rPr>
                <w:rFonts w:ascii="Book Antiqua" w:hAnsi="Book Antiqua" w:cs="Arial"/>
                <w:sz w:val="22"/>
                <w:szCs w:val="22"/>
              </w:rPr>
              <w:t>Annexure-C (BDS)</w:t>
            </w:r>
          </w:p>
        </w:tc>
        <w:tc>
          <w:tcPr>
            <w:tcW w:w="12105" w:type="dxa"/>
            <w:gridSpan w:val="3"/>
            <w:tcBorders>
              <w:top w:val="single" w:sz="4" w:space="0" w:color="auto"/>
              <w:left w:val="single" w:sz="4" w:space="0" w:color="auto"/>
              <w:bottom w:val="single" w:sz="4" w:space="0" w:color="auto"/>
              <w:right w:val="single" w:sz="4" w:space="0" w:color="auto"/>
            </w:tcBorders>
          </w:tcPr>
          <w:p w14:paraId="34F69904" w14:textId="56CA17E7" w:rsidR="005E0B2E" w:rsidRDefault="005E0B2E" w:rsidP="005E0B2E">
            <w:pPr>
              <w:jc w:val="both"/>
              <w:rPr>
                <w:rFonts w:ascii="Book Antiqua" w:hAnsi="Book Antiqua" w:cs="Arial"/>
                <w:sz w:val="22"/>
                <w:szCs w:val="22"/>
              </w:rPr>
            </w:pPr>
            <w:r>
              <w:rPr>
                <w:rFonts w:ascii="Book Antiqua" w:hAnsi="Book Antiqua" w:cs="Arial"/>
                <w:sz w:val="22"/>
                <w:szCs w:val="22"/>
              </w:rPr>
              <w:t xml:space="preserve">In view of above, File: </w:t>
            </w:r>
            <w:r w:rsidRPr="005E0B2E">
              <w:rPr>
                <w:rFonts w:ascii="Book Antiqua" w:hAnsi="Book Antiqua" w:cs="Arial"/>
                <w:b/>
                <w:sz w:val="22"/>
                <w:szCs w:val="22"/>
              </w:rPr>
              <w:t>‘Annexure-C (BDS)</w:t>
            </w:r>
            <w:r>
              <w:rPr>
                <w:rFonts w:ascii="Book Antiqua" w:hAnsi="Book Antiqua" w:cs="Arial"/>
                <w:b/>
                <w:sz w:val="22"/>
                <w:szCs w:val="22"/>
              </w:rPr>
              <w:t>_</w:t>
            </w:r>
            <w:r w:rsidRPr="005E0B2E">
              <w:rPr>
                <w:rFonts w:ascii="Book Antiqua" w:hAnsi="Book Antiqua" w:cs="Arial"/>
                <w:b/>
                <w:sz w:val="22"/>
                <w:szCs w:val="22"/>
              </w:rPr>
              <w:t>SS01</w:t>
            </w:r>
            <w:proofErr w:type="gramStart"/>
            <w:r>
              <w:rPr>
                <w:rFonts w:ascii="Book Antiqua" w:hAnsi="Book Antiqua" w:cs="Arial"/>
                <w:b/>
                <w:sz w:val="22"/>
                <w:szCs w:val="22"/>
              </w:rPr>
              <w:t xml:space="preserve">’ </w:t>
            </w:r>
            <w:r>
              <w:rPr>
                <w:rFonts w:ascii="Book Antiqua" w:hAnsi="Book Antiqua" w:cs="Arial"/>
                <w:sz w:val="22"/>
                <w:szCs w:val="22"/>
              </w:rPr>
              <w:t xml:space="preserve"> stands</w:t>
            </w:r>
            <w:proofErr w:type="gramEnd"/>
            <w:r>
              <w:rPr>
                <w:rFonts w:ascii="Book Antiqua" w:hAnsi="Book Antiqua" w:cs="Arial"/>
                <w:sz w:val="22"/>
                <w:szCs w:val="22"/>
              </w:rPr>
              <w:t xml:space="preserve"> deleted.</w:t>
            </w:r>
          </w:p>
          <w:p w14:paraId="7FDA913E" w14:textId="261955A0" w:rsidR="005E0B2E" w:rsidRPr="00596C3D" w:rsidRDefault="005E0B2E" w:rsidP="005E0B2E">
            <w:pPr>
              <w:jc w:val="both"/>
              <w:rPr>
                <w:rFonts w:ascii="Book Antiqua" w:hAnsi="Book Antiqua" w:cs="Arial"/>
                <w:sz w:val="22"/>
                <w:szCs w:val="22"/>
              </w:rPr>
            </w:pPr>
          </w:p>
        </w:tc>
      </w:tr>
      <w:tr w:rsidR="00CD08C7" w:rsidRPr="00B658FF" w14:paraId="0536DCE1"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4BC61D5E" w14:textId="77777777" w:rsidR="00CD08C7" w:rsidRPr="00B658FF" w:rsidRDefault="00CD08C7" w:rsidP="00CD08C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0A6171B9" w14:textId="02331A37" w:rsidR="00CD08C7" w:rsidRPr="00711A13" w:rsidRDefault="00CD08C7" w:rsidP="00CD08C7">
            <w:pPr>
              <w:tabs>
                <w:tab w:val="left" w:pos="1080"/>
              </w:tabs>
              <w:jc w:val="both"/>
              <w:rPr>
                <w:rFonts w:ascii="Book Antiqua" w:hAnsi="Book Antiqua" w:cs="Arial"/>
                <w:sz w:val="21"/>
                <w:szCs w:val="21"/>
              </w:rPr>
            </w:pPr>
            <w:r w:rsidRPr="00711A13">
              <w:rPr>
                <w:rFonts w:ascii="Book Antiqua" w:hAnsi="Book Antiqua" w:cs="Arial"/>
                <w:sz w:val="21"/>
                <w:szCs w:val="21"/>
              </w:rPr>
              <w:t xml:space="preserve">Clause 1.1 of Appendix-1 (Terms and Procedures of Payment), Sample Forms and </w:t>
            </w:r>
            <w:r w:rsidRPr="00711A13">
              <w:rPr>
                <w:rFonts w:ascii="Book Antiqua" w:hAnsi="Book Antiqua" w:cs="Arial"/>
                <w:sz w:val="21"/>
                <w:szCs w:val="21"/>
              </w:rPr>
              <w:lastRenderedPageBreak/>
              <w:t>Procedures, Section-VI</w:t>
            </w:r>
          </w:p>
        </w:tc>
        <w:tc>
          <w:tcPr>
            <w:tcW w:w="6096" w:type="dxa"/>
            <w:gridSpan w:val="2"/>
            <w:tcBorders>
              <w:top w:val="single" w:sz="4" w:space="0" w:color="auto"/>
              <w:left w:val="single" w:sz="4" w:space="0" w:color="auto"/>
              <w:bottom w:val="single" w:sz="4" w:space="0" w:color="auto"/>
              <w:right w:val="single" w:sz="4" w:space="0" w:color="auto"/>
            </w:tcBorders>
          </w:tcPr>
          <w:p w14:paraId="4D51711E"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lastRenderedPageBreak/>
              <w:t>1.1</w:t>
            </w:r>
            <w:r w:rsidRPr="00711A13">
              <w:rPr>
                <w:rFonts w:ascii="Book Antiqua" w:hAnsi="Book Antiqua" w:cs="Arial"/>
                <w:sz w:val="21"/>
                <w:szCs w:val="21"/>
              </w:rPr>
              <w:tab/>
              <w:t>Supply of Goods Portion</w:t>
            </w:r>
          </w:p>
          <w:p w14:paraId="486D67D6" w14:textId="77777777" w:rsidR="00CD08C7" w:rsidRPr="00711A13" w:rsidRDefault="00CD08C7" w:rsidP="00CD08C7">
            <w:pPr>
              <w:jc w:val="both"/>
              <w:rPr>
                <w:rFonts w:ascii="Book Antiqua" w:hAnsi="Book Antiqua" w:cs="Arial"/>
                <w:sz w:val="21"/>
                <w:szCs w:val="21"/>
              </w:rPr>
            </w:pPr>
          </w:p>
          <w:p w14:paraId="283551B6" w14:textId="77777777" w:rsidR="00CD08C7" w:rsidRPr="00711A13" w:rsidRDefault="00CD08C7" w:rsidP="00CD08C7">
            <w:pPr>
              <w:numPr>
                <w:ilvl w:val="0"/>
                <w:numId w:val="49"/>
              </w:numPr>
              <w:ind w:left="630" w:hanging="567"/>
              <w:jc w:val="both"/>
              <w:rPr>
                <w:rFonts w:ascii="Book Antiqua" w:hAnsi="Book Antiqua" w:cs="Arial"/>
                <w:sz w:val="21"/>
                <w:szCs w:val="21"/>
              </w:rPr>
            </w:pPr>
            <w:r w:rsidRPr="00711A13">
              <w:rPr>
                <w:rFonts w:ascii="Book Antiqua" w:hAnsi="Book Antiqua" w:cs="Arial"/>
                <w:sz w:val="21"/>
                <w:szCs w:val="21"/>
              </w:rPr>
              <w:t xml:space="preserve">Interest Bearing Advance (Optional*): Ten percent (10%) of the Ex-works price component of Main Equipment/Materials (including Mandatory Spares) shall be paid as an interest bearing initial advance after </w:t>
            </w:r>
            <w:r w:rsidRPr="00711A13">
              <w:rPr>
                <w:rFonts w:ascii="Book Antiqua" w:hAnsi="Book Antiqua" w:cs="Arial"/>
                <w:sz w:val="21"/>
                <w:szCs w:val="21"/>
              </w:rPr>
              <w:lastRenderedPageBreak/>
              <w:t>signing the Contract Agreement and on submission of (a) Proforma invoice(s), (b) Advance Bank Guarantee for 110% (one hundred ten percent) of the amount of Advance,</w:t>
            </w:r>
            <w:r w:rsidRPr="00711A13">
              <w:rPr>
                <w:rFonts w:ascii="Book Antiqua" w:hAnsi="Book Antiqua" w:cs="Arial"/>
                <w:b/>
                <w:bCs/>
                <w:sz w:val="21"/>
                <w:szCs w:val="21"/>
              </w:rPr>
              <w:t xml:space="preserve"> </w:t>
            </w:r>
            <w:r w:rsidRPr="00711A13">
              <w:rPr>
                <w:rFonts w:ascii="Book Antiqua" w:hAnsi="Book Antiqua" w:cs="Arial"/>
                <w:sz w:val="21"/>
                <w:szCs w:val="21"/>
              </w:rPr>
              <w:t>in line with GCC Clause 9.2, (c) Performance Securities in line with GCC Clause 9.3 and (d) Detailed PERT Network/Bar chart and its approval by the Employer………………….</w:t>
            </w:r>
          </w:p>
          <w:p w14:paraId="208C8C36"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 xml:space="preserve">            -------------------------------------------------------           </w:t>
            </w:r>
          </w:p>
          <w:p w14:paraId="4AEBA5F8"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 xml:space="preserve">           --------------------------------------------------------</w:t>
            </w:r>
          </w:p>
          <w:p w14:paraId="4D4AF754" w14:textId="77777777" w:rsidR="00CD08C7" w:rsidRPr="00711A13" w:rsidRDefault="00CD08C7" w:rsidP="00CD08C7">
            <w:pPr>
              <w:ind w:left="684"/>
              <w:jc w:val="both"/>
              <w:rPr>
                <w:rFonts w:ascii="Book Antiqua" w:hAnsi="Book Antiqua" w:cs="Arial"/>
                <w:sz w:val="21"/>
                <w:szCs w:val="21"/>
              </w:rPr>
            </w:pPr>
          </w:p>
          <w:p w14:paraId="4FFF425B" w14:textId="77777777" w:rsidR="00CD08C7" w:rsidRPr="00711A13" w:rsidRDefault="00CD08C7" w:rsidP="00CD08C7">
            <w:pPr>
              <w:ind w:left="684"/>
              <w:jc w:val="both"/>
              <w:rPr>
                <w:rFonts w:ascii="Book Antiqua" w:hAnsi="Book Antiqua" w:cs="Arial"/>
                <w:sz w:val="21"/>
                <w:szCs w:val="21"/>
              </w:rPr>
            </w:pPr>
          </w:p>
          <w:p w14:paraId="0EA18C08" w14:textId="77777777" w:rsidR="00CD08C7" w:rsidRPr="00711A13" w:rsidRDefault="00CD08C7" w:rsidP="00CD08C7">
            <w:pPr>
              <w:jc w:val="both"/>
              <w:rPr>
                <w:rFonts w:ascii="Book Antiqua" w:hAnsi="Book Antiqua" w:cs="Arial"/>
                <w:sz w:val="21"/>
                <w:szCs w:val="21"/>
              </w:rPr>
            </w:pPr>
          </w:p>
          <w:p w14:paraId="6685C2C1" w14:textId="77777777" w:rsidR="00CD08C7" w:rsidRPr="00711A13" w:rsidRDefault="00CD08C7" w:rsidP="00CD08C7">
            <w:pPr>
              <w:ind w:left="684"/>
              <w:jc w:val="both"/>
              <w:rPr>
                <w:rFonts w:ascii="Book Antiqua" w:hAnsi="Book Antiqua" w:cs="Arial"/>
                <w:sz w:val="21"/>
                <w:szCs w:val="21"/>
              </w:rPr>
            </w:pPr>
          </w:p>
          <w:p w14:paraId="348D5AA1" w14:textId="77777777" w:rsidR="00CD08C7" w:rsidRPr="00711A13" w:rsidRDefault="00CD08C7" w:rsidP="00CD08C7">
            <w:pPr>
              <w:ind w:left="684"/>
              <w:jc w:val="both"/>
              <w:rPr>
                <w:rFonts w:ascii="Book Antiqua" w:hAnsi="Book Antiqua" w:cs="Arial"/>
                <w:sz w:val="21"/>
                <w:szCs w:val="21"/>
              </w:rPr>
            </w:pPr>
          </w:p>
          <w:p w14:paraId="2DDA9746" w14:textId="77777777" w:rsidR="00CD08C7" w:rsidRPr="00711A13" w:rsidRDefault="00CD08C7" w:rsidP="00CD08C7">
            <w:pPr>
              <w:ind w:left="684"/>
              <w:jc w:val="both"/>
              <w:rPr>
                <w:rFonts w:ascii="Book Antiqua" w:hAnsi="Book Antiqua" w:cs="Arial"/>
                <w:sz w:val="21"/>
                <w:szCs w:val="21"/>
              </w:rPr>
            </w:pPr>
          </w:p>
          <w:p w14:paraId="35EA2887" w14:textId="77777777" w:rsidR="00CD08C7" w:rsidRPr="00711A13" w:rsidRDefault="00CD08C7" w:rsidP="00CD08C7">
            <w:pPr>
              <w:ind w:left="684"/>
              <w:jc w:val="both"/>
              <w:rPr>
                <w:rFonts w:ascii="Book Antiqua" w:hAnsi="Book Antiqua" w:cs="Arial"/>
                <w:sz w:val="21"/>
                <w:szCs w:val="21"/>
              </w:rPr>
            </w:pPr>
          </w:p>
          <w:p w14:paraId="7321A38C" w14:textId="77777777" w:rsidR="00CD08C7" w:rsidRPr="00711A13" w:rsidRDefault="00CD08C7" w:rsidP="00CD08C7">
            <w:pPr>
              <w:ind w:left="684"/>
              <w:jc w:val="both"/>
              <w:rPr>
                <w:rFonts w:ascii="Book Antiqua" w:hAnsi="Book Antiqua" w:cs="Arial"/>
                <w:sz w:val="21"/>
                <w:szCs w:val="21"/>
              </w:rPr>
            </w:pPr>
          </w:p>
          <w:p w14:paraId="6C8C3043" w14:textId="77777777" w:rsidR="00CD08C7" w:rsidRPr="00711A13" w:rsidRDefault="00CD08C7" w:rsidP="00CD08C7">
            <w:pPr>
              <w:ind w:left="684"/>
              <w:jc w:val="both"/>
              <w:rPr>
                <w:rFonts w:ascii="Book Antiqua" w:hAnsi="Book Antiqua" w:cs="Arial"/>
                <w:sz w:val="21"/>
                <w:szCs w:val="21"/>
              </w:rPr>
            </w:pPr>
          </w:p>
          <w:p w14:paraId="592464A9" w14:textId="77777777" w:rsidR="00CD08C7" w:rsidRPr="00711A13" w:rsidRDefault="00CD08C7" w:rsidP="00CD08C7">
            <w:pPr>
              <w:ind w:left="684"/>
              <w:jc w:val="both"/>
              <w:rPr>
                <w:rFonts w:ascii="Book Antiqua" w:hAnsi="Book Antiqua" w:cs="Arial"/>
                <w:sz w:val="21"/>
                <w:szCs w:val="21"/>
              </w:rPr>
            </w:pPr>
          </w:p>
          <w:p w14:paraId="64369E01" w14:textId="77777777" w:rsidR="00CD08C7" w:rsidRPr="00711A13" w:rsidRDefault="00CD08C7" w:rsidP="00CD08C7">
            <w:pPr>
              <w:ind w:left="684"/>
              <w:jc w:val="both"/>
              <w:rPr>
                <w:rFonts w:ascii="Book Antiqua" w:hAnsi="Book Antiqua" w:cs="Arial"/>
                <w:sz w:val="21"/>
                <w:szCs w:val="21"/>
              </w:rPr>
            </w:pPr>
          </w:p>
          <w:p w14:paraId="1E587ACF" w14:textId="77777777" w:rsidR="00CD08C7" w:rsidRPr="00711A13" w:rsidRDefault="00CD08C7" w:rsidP="00CD08C7">
            <w:pPr>
              <w:ind w:left="684"/>
              <w:jc w:val="both"/>
              <w:rPr>
                <w:rFonts w:ascii="Book Antiqua" w:hAnsi="Book Antiqua" w:cs="Arial"/>
                <w:sz w:val="21"/>
                <w:szCs w:val="21"/>
              </w:rPr>
            </w:pPr>
          </w:p>
          <w:p w14:paraId="436C26FF" w14:textId="77777777" w:rsidR="00CD08C7" w:rsidRPr="00711A13" w:rsidRDefault="00CD08C7" w:rsidP="00CD08C7">
            <w:pPr>
              <w:ind w:left="684"/>
              <w:jc w:val="both"/>
              <w:rPr>
                <w:rFonts w:ascii="Book Antiqua" w:hAnsi="Book Antiqua" w:cs="Arial"/>
                <w:sz w:val="21"/>
                <w:szCs w:val="21"/>
              </w:rPr>
            </w:pPr>
          </w:p>
          <w:p w14:paraId="2720EFA3" w14:textId="77777777" w:rsidR="00CD08C7" w:rsidRPr="00711A13" w:rsidRDefault="00CD08C7" w:rsidP="00CD08C7">
            <w:pPr>
              <w:ind w:left="684"/>
              <w:jc w:val="both"/>
              <w:rPr>
                <w:rFonts w:ascii="Book Antiqua" w:hAnsi="Book Antiqua" w:cs="Arial"/>
                <w:sz w:val="21"/>
                <w:szCs w:val="21"/>
              </w:rPr>
            </w:pPr>
          </w:p>
          <w:p w14:paraId="35960261" w14:textId="77777777" w:rsidR="00CD08C7" w:rsidRPr="00711A13" w:rsidRDefault="00CD08C7" w:rsidP="00CD08C7">
            <w:pPr>
              <w:ind w:left="684"/>
              <w:jc w:val="both"/>
              <w:rPr>
                <w:rFonts w:ascii="Book Antiqua" w:hAnsi="Book Antiqua" w:cs="Arial"/>
                <w:sz w:val="21"/>
                <w:szCs w:val="21"/>
              </w:rPr>
            </w:pPr>
          </w:p>
          <w:p w14:paraId="56E605A0" w14:textId="77777777" w:rsidR="00CD08C7" w:rsidRPr="00711A13" w:rsidRDefault="00CD08C7" w:rsidP="00CD08C7">
            <w:pPr>
              <w:ind w:left="684"/>
              <w:jc w:val="both"/>
              <w:rPr>
                <w:rFonts w:ascii="Book Antiqua" w:hAnsi="Book Antiqua" w:cs="Arial"/>
                <w:sz w:val="21"/>
                <w:szCs w:val="21"/>
              </w:rPr>
            </w:pPr>
          </w:p>
          <w:p w14:paraId="5172A26A" w14:textId="77777777" w:rsidR="00CD08C7" w:rsidRPr="00711A13" w:rsidRDefault="00CD08C7" w:rsidP="00CD08C7">
            <w:pPr>
              <w:ind w:left="684"/>
              <w:jc w:val="both"/>
              <w:rPr>
                <w:rFonts w:ascii="Book Antiqua" w:hAnsi="Book Antiqua" w:cs="Arial"/>
                <w:sz w:val="21"/>
                <w:szCs w:val="21"/>
              </w:rPr>
            </w:pPr>
          </w:p>
          <w:p w14:paraId="35CDADCD" w14:textId="77777777" w:rsidR="00CD08C7" w:rsidRPr="00711A13" w:rsidRDefault="00CD08C7" w:rsidP="00CD08C7">
            <w:pPr>
              <w:ind w:left="684"/>
              <w:jc w:val="both"/>
              <w:rPr>
                <w:rFonts w:ascii="Book Antiqua" w:hAnsi="Book Antiqua" w:cs="Arial"/>
                <w:sz w:val="21"/>
                <w:szCs w:val="21"/>
              </w:rPr>
            </w:pPr>
          </w:p>
          <w:p w14:paraId="2E915D87" w14:textId="77777777" w:rsidR="00CD08C7" w:rsidRPr="00711A13" w:rsidRDefault="00CD08C7" w:rsidP="00CD08C7">
            <w:pPr>
              <w:ind w:left="684"/>
              <w:jc w:val="both"/>
              <w:rPr>
                <w:rFonts w:ascii="Book Antiqua" w:hAnsi="Book Antiqua" w:cs="Arial"/>
                <w:sz w:val="21"/>
                <w:szCs w:val="21"/>
              </w:rPr>
            </w:pPr>
          </w:p>
          <w:p w14:paraId="19BDC588" w14:textId="77777777" w:rsidR="00CD08C7" w:rsidRPr="00711A13" w:rsidRDefault="00CD08C7" w:rsidP="00CD08C7">
            <w:pPr>
              <w:ind w:left="684"/>
              <w:jc w:val="both"/>
              <w:rPr>
                <w:rFonts w:ascii="Book Antiqua" w:hAnsi="Book Antiqua" w:cs="Arial"/>
                <w:sz w:val="21"/>
                <w:szCs w:val="21"/>
              </w:rPr>
            </w:pPr>
          </w:p>
          <w:p w14:paraId="204FC2CE" w14:textId="77777777" w:rsidR="00CD08C7" w:rsidRPr="00711A13" w:rsidRDefault="00CD08C7" w:rsidP="00CD08C7">
            <w:pPr>
              <w:ind w:left="684"/>
              <w:jc w:val="both"/>
              <w:rPr>
                <w:rFonts w:ascii="Book Antiqua" w:hAnsi="Book Antiqua" w:cs="Arial"/>
                <w:sz w:val="21"/>
                <w:szCs w:val="21"/>
              </w:rPr>
            </w:pPr>
          </w:p>
          <w:p w14:paraId="2EF12EDB" w14:textId="77777777" w:rsidR="00CD08C7" w:rsidRPr="00711A13" w:rsidRDefault="00CD08C7" w:rsidP="00CD08C7">
            <w:pPr>
              <w:ind w:left="684"/>
              <w:jc w:val="both"/>
              <w:rPr>
                <w:rFonts w:ascii="Book Antiqua" w:hAnsi="Book Antiqua" w:cs="Arial"/>
                <w:sz w:val="21"/>
                <w:szCs w:val="21"/>
              </w:rPr>
            </w:pPr>
          </w:p>
          <w:p w14:paraId="759F4F1D" w14:textId="77777777" w:rsidR="00CD08C7" w:rsidRPr="00711A13" w:rsidRDefault="00CD08C7" w:rsidP="00CD08C7">
            <w:pPr>
              <w:ind w:left="684"/>
              <w:jc w:val="both"/>
              <w:rPr>
                <w:rFonts w:ascii="Book Antiqua" w:hAnsi="Book Antiqua" w:cs="Arial"/>
                <w:sz w:val="21"/>
                <w:szCs w:val="21"/>
              </w:rPr>
            </w:pPr>
          </w:p>
          <w:p w14:paraId="7BAAF747" w14:textId="77777777" w:rsidR="00CD08C7" w:rsidRPr="00711A13" w:rsidRDefault="00CD08C7" w:rsidP="00CD08C7">
            <w:pPr>
              <w:ind w:left="684"/>
              <w:jc w:val="both"/>
              <w:rPr>
                <w:rFonts w:ascii="Book Antiqua" w:hAnsi="Book Antiqua" w:cs="Arial"/>
                <w:sz w:val="21"/>
                <w:szCs w:val="21"/>
              </w:rPr>
            </w:pPr>
          </w:p>
          <w:p w14:paraId="68DD66C9" w14:textId="77777777" w:rsidR="00CD08C7" w:rsidRPr="00711A13" w:rsidRDefault="00CD08C7" w:rsidP="00CD08C7">
            <w:pPr>
              <w:ind w:left="684"/>
              <w:jc w:val="both"/>
              <w:rPr>
                <w:rFonts w:ascii="Book Antiqua" w:hAnsi="Book Antiqua" w:cs="Arial"/>
                <w:sz w:val="21"/>
                <w:szCs w:val="21"/>
              </w:rPr>
            </w:pPr>
          </w:p>
          <w:p w14:paraId="10BD20F0" w14:textId="77777777" w:rsidR="00CD08C7" w:rsidRPr="00711A13" w:rsidRDefault="00CD08C7" w:rsidP="00CD08C7">
            <w:pPr>
              <w:ind w:left="684"/>
              <w:jc w:val="both"/>
              <w:rPr>
                <w:rFonts w:ascii="Book Antiqua" w:hAnsi="Book Antiqua" w:cs="Arial"/>
                <w:sz w:val="21"/>
                <w:szCs w:val="21"/>
              </w:rPr>
            </w:pPr>
          </w:p>
          <w:p w14:paraId="42A54A97" w14:textId="77777777" w:rsidR="00CD08C7" w:rsidRPr="00711A13" w:rsidRDefault="00CD08C7" w:rsidP="00CD08C7">
            <w:pPr>
              <w:ind w:left="684"/>
              <w:jc w:val="both"/>
              <w:rPr>
                <w:rFonts w:ascii="Book Antiqua" w:hAnsi="Book Antiqua" w:cs="Arial"/>
                <w:sz w:val="21"/>
                <w:szCs w:val="21"/>
              </w:rPr>
            </w:pPr>
          </w:p>
          <w:p w14:paraId="5A2B4D8F" w14:textId="77777777" w:rsidR="00CD08C7" w:rsidRPr="00711A13" w:rsidRDefault="00CD08C7" w:rsidP="00CD08C7">
            <w:pPr>
              <w:ind w:left="684"/>
              <w:jc w:val="both"/>
              <w:rPr>
                <w:rFonts w:ascii="Book Antiqua" w:hAnsi="Book Antiqua" w:cs="Arial"/>
                <w:sz w:val="21"/>
                <w:szCs w:val="21"/>
              </w:rPr>
            </w:pPr>
          </w:p>
          <w:p w14:paraId="4A4B4476" w14:textId="77777777" w:rsidR="00CD08C7" w:rsidRPr="00711A13" w:rsidRDefault="00CD08C7" w:rsidP="00CD08C7">
            <w:pPr>
              <w:ind w:left="684"/>
              <w:jc w:val="both"/>
              <w:rPr>
                <w:rFonts w:ascii="Book Antiqua" w:hAnsi="Book Antiqua" w:cs="Arial"/>
                <w:sz w:val="21"/>
                <w:szCs w:val="21"/>
              </w:rPr>
            </w:pPr>
          </w:p>
          <w:p w14:paraId="448E30B8" w14:textId="77777777" w:rsidR="00CD08C7" w:rsidRPr="00711A13" w:rsidRDefault="00CD08C7" w:rsidP="00CD08C7">
            <w:pPr>
              <w:ind w:left="684"/>
              <w:jc w:val="both"/>
              <w:rPr>
                <w:rFonts w:ascii="Book Antiqua" w:hAnsi="Book Antiqua" w:cs="Arial"/>
                <w:sz w:val="21"/>
                <w:szCs w:val="21"/>
              </w:rPr>
            </w:pPr>
          </w:p>
          <w:p w14:paraId="1DEFD21F" w14:textId="77777777" w:rsidR="00CD08C7" w:rsidRPr="00711A13" w:rsidRDefault="00CD08C7" w:rsidP="00CD08C7">
            <w:pPr>
              <w:jc w:val="both"/>
              <w:rPr>
                <w:rFonts w:ascii="Book Antiqua" w:hAnsi="Book Antiqua" w:cs="Arial"/>
                <w:sz w:val="21"/>
                <w:szCs w:val="21"/>
              </w:rPr>
            </w:pPr>
          </w:p>
          <w:p w14:paraId="145CA97C" w14:textId="77777777" w:rsidR="00CD08C7" w:rsidRPr="00711A13" w:rsidRDefault="00CD08C7" w:rsidP="00CD08C7">
            <w:pPr>
              <w:jc w:val="both"/>
              <w:rPr>
                <w:rFonts w:ascii="Book Antiqua" w:hAnsi="Book Antiqua" w:cs="Arial"/>
                <w:sz w:val="21"/>
                <w:szCs w:val="21"/>
              </w:rPr>
            </w:pPr>
          </w:p>
          <w:p w14:paraId="41DEB2B1" w14:textId="77777777" w:rsidR="00CD08C7" w:rsidRPr="00711A13" w:rsidRDefault="00CD08C7" w:rsidP="00CD08C7">
            <w:pPr>
              <w:jc w:val="both"/>
              <w:rPr>
                <w:rFonts w:ascii="Book Antiqua" w:hAnsi="Book Antiqua" w:cs="Arial"/>
                <w:sz w:val="21"/>
                <w:szCs w:val="21"/>
              </w:rPr>
            </w:pPr>
          </w:p>
          <w:p w14:paraId="177A166E" w14:textId="77777777" w:rsidR="00CD08C7" w:rsidRPr="00711A13" w:rsidRDefault="00CD08C7" w:rsidP="00CD08C7">
            <w:pPr>
              <w:jc w:val="both"/>
              <w:rPr>
                <w:rFonts w:ascii="Book Antiqua" w:hAnsi="Book Antiqua" w:cs="Arial"/>
                <w:sz w:val="21"/>
                <w:szCs w:val="21"/>
              </w:rPr>
            </w:pPr>
          </w:p>
          <w:p w14:paraId="41BB438A" w14:textId="77777777" w:rsidR="00CD08C7" w:rsidRPr="00711A13" w:rsidRDefault="00CD08C7" w:rsidP="00CD08C7">
            <w:pPr>
              <w:jc w:val="both"/>
              <w:rPr>
                <w:rFonts w:ascii="Book Antiqua" w:hAnsi="Book Antiqua" w:cs="Arial"/>
                <w:sz w:val="21"/>
                <w:szCs w:val="21"/>
              </w:rPr>
            </w:pPr>
          </w:p>
          <w:p w14:paraId="481AED35" w14:textId="77777777" w:rsidR="00CD08C7" w:rsidRPr="00711A13" w:rsidRDefault="00CD08C7" w:rsidP="00CD08C7">
            <w:pPr>
              <w:jc w:val="both"/>
              <w:rPr>
                <w:rFonts w:ascii="Book Antiqua" w:hAnsi="Book Antiqua" w:cs="Arial"/>
                <w:sz w:val="21"/>
                <w:szCs w:val="21"/>
              </w:rPr>
            </w:pPr>
          </w:p>
          <w:p w14:paraId="4C0AEF8E" w14:textId="77777777" w:rsidR="00CD08C7" w:rsidRPr="00711A13" w:rsidRDefault="00CD08C7" w:rsidP="00CD08C7">
            <w:pPr>
              <w:jc w:val="both"/>
              <w:rPr>
                <w:rFonts w:ascii="Book Antiqua" w:hAnsi="Book Antiqua" w:cs="Arial"/>
                <w:sz w:val="21"/>
                <w:szCs w:val="21"/>
              </w:rPr>
            </w:pPr>
          </w:p>
          <w:p w14:paraId="5A950A9A" w14:textId="77777777" w:rsidR="00CD08C7" w:rsidRPr="00711A13" w:rsidRDefault="00CD08C7" w:rsidP="00CD08C7">
            <w:pPr>
              <w:jc w:val="both"/>
              <w:rPr>
                <w:rFonts w:ascii="Book Antiqua" w:hAnsi="Book Antiqua" w:cs="Arial"/>
                <w:sz w:val="21"/>
                <w:szCs w:val="21"/>
              </w:rPr>
            </w:pPr>
          </w:p>
          <w:p w14:paraId="22C4A4FE" w14:textId="77777777" w:rsidR="00CD08C7" w:rsidRPr="00711A13" w:rsidRDefault="00CD08C7" w:rsidP="00CD08C7">
            <w:pPr>
              <w:jc w:val="both"/>
              <w:rPr>
                <w:rFonts w:ascii="Book Antiqua" w:hAnsi="Book Antiqua" w:cs="Arial"/>
                <w:sz w:val="21"/>
                <w:szCs w:val="21"/>
              </w:rPr>
            </w:pPr>
          </w:p>
          <w:p w14:paraId="6CFA5F17" w14:textId="77777777" w:rsidR="00CD08C7" w:rsidRPr="00711A13" w:rsidRDefault="00CD08C7" w:rsidP="00CD08C7">
            <w:pPr>
              <w:jc w:val="both"/>
              <w:rPr>
                <w:rFonts w:ascii="Book Antiqua" w:hAnsi="Book Antiqua" w:cs="Arial"/>
                <w:sz w:val="21"/>
                <w:szCs w:val="21"/>
              </w:rPr>
            </w:pPr>
          </w:p>
          <w:p w14:paraId="5C1EE5BF" w14:textId="77777777" w:rsidR="00CD08C7" w:rsidRPr="00711A13" w:rsidRDefault="00CD08C7" w:rsidP="00CD08C7">
            <w:pPr>
              <w:jc w:val="both"/>
              <w:rPr>
                <w:rFonts w:ascii="Book Antiqua" w:hAnsi="Book Antiqua" w:cs="Arial"/>
                <w:sz w:val="21"/>
                <w:szCs w:val="21"/>
              </w:rPr>
            </w:pPr>
          </w:p>
          <w:p w14:paraId="2860BBE9" w14:textId="77777777" w:rsidR="00CD08C7" w:rsidRPr="00711A13" w:rsidRDefault="00CD08C7" w:rsidP="00CD08C7">
            <w:pPr>
              <w:jc w:val="both"/>
              <w:rPr>
                <w:rFonts w:ascii="Book Antiqua" w:hAnsi="Book Antiqua" w:cs="Arial"/>
                <w:sz w:val="21"/>
                <w:szCs w:val="21"/>
              </w:rPr>
            </w:pPr>
          </w:p>
          <w:p w14:paraId="2215A639" w14:textId="77777777" w:rsidR="00CD08C7" w:rsidRPr="00711A13" w:rsidRDefault="00CD08C7" w:rsidP="00CD08C7">
            <w:pPr>
              <w:jc w:val="both"/>
              <w:rPr>
                <w:rFonts w:ascii="Book Antiqua" w:hAnsi="Book Antiqua" w:cs="Arial"/>
                <w:sz w:val="21"/>
                <w:szCs w:val="21"/>
              </w:rPr>
            </w:pPr>
          </w:p>
          <w:p w14:paraId="3396A49C" w14:textId="77777777" w:rsidR="00CD08C7" w:rsidRPr="00711A13" w:rsidRDefault="00CD08C7" w:rsidP="00CD08C7">
            <w:pPr>
              <w:jc w:val="both"/>
              <w:rPr>
                <w:rFonts w:ascii="Book Antiqua" w:hAnsi="Book Antiqua" w:cs="Arial"/>
                <w:sz w:val="21"/>
                <w:szCs w:val="21"/>
              </w:rPr>
            </w:pPr>
          </w:p>
          <w:p w14:paraId="3535CE96" w14:textId="77777777" w:rsidR="00CD08C7" w:rsidRPr="00711A13" w:rsidRDefault="00CD08C7" w:rsidP="00CD08C7">
            <w:pPr>
              <w:jc w:val="both"/>
              <w:rPr>
                <w:rFonts w:ascii="Book Antiqua" w:hAnsi="Book Antiqua" w:cs="Arial"/>
                <w:sz w:val="21"/>
                <w:szCs w:val="21"/>
              </w:rPr>
            </w:pPr>
          </w:p>
          <w:p w14:paraId="6C432921" w14:textId="77777777" w:rsidR="00CD08C7" w:rsidRPr="00711A13" w:rsidRDefault="00CD08C7" w:rsidP="00CD08C7">
            <w:pPr>
              <w:jc w:val="both"/>
              <w:rPr>
                <w:rFonts w:ascii="Book Antiqua" w:hAnsi="Book Antiqua" w:cs="Arial"/>
                <w:sz w:val="21"/>
                <w:szCs w:val="21"/>
              </w:rPr>
            </w:pPr>
          </w:p>
          <w:p w14:paraId="678DD29E" w14:textId="77777777" w:rsidR="00CD08C7" w:rsidRPr="00711A13" w:rsidRDefault="00CD08C7" w:rsidP="00CD08C7">
            <w:pPr>
              <w:jc w:val="both"/>
              <w:rPr>
                <w:rFonts w:ascii="Book Antiqua" w:hAnsi="Book Antiqua" w:cs="Arial"/>
                <w:sz w:val="21"/>
                <w:szCs w:val="21"/>
              </w:rPr>
            </w:pPr>
          </w:p>
          <w:p w14:paraId="46D5EC83" w14:textId="77777777" w:rsidR="00CD08C7" w:rsidRPr="00711A13" w:rsidRDefault="00CD08C7" w:rsidP="00CD08C7">
            <w:pPr>
              <w:jc w:val="both"/>
              <w:rPr>
                <w:rFonts w:ascii="Book Antiqua" w:hAnsi="Book Antiqua" w:cs="Arial"/>
                <w:sz w:val="21"/>
                <w:szCs w:val="21"/>
              </w:rPr>
            </w:pPr>
          </w:p>
          <w:p w14:paraId="17DF33C3" w14:textId="77777777" w:rsidR="00CD08C7" w:rsidRPr="00711A13" w:rsidRDefault="00CD08C7" w:rsidP="00CD08C7">
            <w:pPr>
              <w:jc w:val="both"/>
              <w:rPr>
                <w:rFonts w:ascii="Book Antiqua" w:hAnsi="Book Antiqua" w:cs="Arial"/>
                <w:sz w:val="21"/>
                <w:szCs w:val="21"/>
              </w:rPr>
            </w:pPr>
          </w:p>
          <w:p w14:paraId="68D16EF8" w14:textId="77777777" w:rsidR="00CD08C7" w:rsidRPr="00711A13" w:rsidRDefault="00CD08C7" w:rsidP="00CD08C7">
            <w:pPr>
              <w:jc w:val="both"/>
              <w:rPr>
                <w:rFonts w:ascii="Book Antiqua" w:hAnsi="Book Antiqua" w:cs="Arial"/>
                <w:sz w:val="21"/>
                <w:szCs w:val="21"/>
              </w:rPr>
            </w:pPr>
          </w:p>
          <w:p w14:paraId="459B0399" w14:textId="77777777" w:rsidR="00CD08C7" w:rsidRPr="00711A13" w:rsidRDefault="00CD08C7" w:rsidP="00CD08C7">
            <w:pPr>
              <w:jc w:val="both"/>
              <w:rPr>
                <w:rFonts w:ascii="Book Antiqua" w:hAnsi="Book Antiqua" w:cs="Arial"/>
                <w:sz w:val="21"/>
                <w:szCs w:val="21"/>
              </w:rPr>
            </w:pPr>
          </w:p>
          <w:p w14:paraId="66E5E6D0" w14:textId="77777777" w:rsidR="00CD08C7" w:rsidRPr="00711A13" w:rsidRDefault="00CD08C7" w:rsidP="00CD08C7">
            <w:pPr>
              <w:jc w:val="both"/>
              <w:rPr>
                <w:rFonts w:ascii="Book Antiqua" w:hAnsi="Book Antiqua" w:cs="Arial"/>
                <w:sz w:val="21"/>
                <w:szCs w:val="21"/>
              </w:rPr>
            </w:pPr>
          </w:p>
          <w:p w14:paraId="3B77CF35" w14:textId="77777777" w:rsidR="00CD08C7" w:rsidRPr="00711A13" w:rsidRDefault="00CD08C7" w:rsidP="00CD08C7">
            <w:pPr>
              <w:jc w:val="both"/>
              <w:rPr>
                <w:rFonts w:ascii="Book Antiqua" w:hAnsi="Book Antiqua" w:cs="Arial"/>
                <w:sz w:val="21"/>
                <w:szCs w:val="21"/>
              </w:rPr>
            </w:pPr>
          </w:p>
          <w:p w14:paraId="7E54F46C" w14:textId="77777777" w:rsidR="00CD08C7" w:rsidRPr="00711A13" w:rsidRDefault="00CD08C7" w:rsidP="00CD08C7">
            <w:pPr>
              <w:jc w:val="both"/>
              <w:rPr>
                <w:rFonts w:ascii="Book Antiqua" w:hAnsi="Book Antiqua" w:cs="Arial"/>
                <w:sz w:val="21"/>
                <w:szCs w:val="21"/>
              </w:rPr>
            </w:pPr>
          </w:p>
          <w:p w14:paraId="4AD28D33" w14:textId="77777777" w:rsidR="00CD08C7" w:rsidRPr="00711A13" w:rsidRDefault="00CD08C7" w:rsidP="00CD08C7">
            <w:pPr>
              <w:jc w:val="both"/>
              <w:rPr>
                <w:rFonts w:ascii="Book Antiqua" w:hAnsi="Book Antiqua" w:cs="Arial"/>
                <w:sz w:val="10"/>
                <w:szCs w:val="21"/>
              </w:rPr>
            </w:pPr>
          </w:p>
          <w:p w14:paraId="0A7FC5C2" w14:textId="77777777" w:rsidR="00CD08C7" w:rsidRPr="00711A13" w:rsidRDefault="00CD08C7" w:rsidP="00CD08C7">
            <w:pPr>
              <w:jc w:val="both"/>
              <w:rPr>
                <w:rFonts w:ascii="Book Antiqua" w:hAnsi="Book Antiqua" w:cs="Arial"/>
                <w:sz w:val="21"/>
                <w:szCs w:val="21"/>
              </w:rPr>
            </w:pPr>
          </w:p>
          <w:p w14:paraId="22E83F6D" w14:textId="77777777" w:rsidR="00CD08C7" w:rsidRPr="00711A13" w:rsidRDefault="00CD08C7" w:rsidP="00CD08C7">
            <w:pPr>
              <w:ind w:left="693" w:hanging="693"/>
              <w:jc w:val="both"/>
              <w:rPr>
                <w:rFonts w:ascii="Book Antiqua" w:hAnsi="Book Antiqua" w:cs="Arial"/>
                <w:sz w:val="21"/>
                <w:szCs w:val="21"/>
              </w:rPr>
            </w:pPr>
            <w:r w:rsidRPr="00711A13">
              <w:rPr>
                <w:rFonts w:ascii="Book Antiqua" w:hAnsi="Book Antiqua" w:cs="Arial"/>
                <w:sz w:val="21"/>
                <w:szCs w:val="21"/>
              </w:rPr>
              <w:t>C</w:t>
            </w:r>
            <w:r w:rsidRPr="00711A13">
              <w:rPr>
                <w:rFonts w:ascii="Book Antiqua" w:hAnsi="Book Antiqua" w:cs="Arial"/>
                <w:sz w:val="21"/>
                <w:szCs w:val="21"/>
              </w:rPr>
              <w:tab/>
              <w:t>PROGRESSIVE PAYMENT</w:t>
            </w:r>
          </w:p>
          <w:p w14:paraId="42D60A6B" w14:textId="77777777" w:rsidR="00CD08C7" w:rsidRPr="007B3D61" w:rsidRDefault="00CD08C7" w:rsidP="00CD08C7">
            <w:pPr>
              <w:jc w:val="both"/>
              <w:rPr>
                <w:rFonts w:ascii="Book Antiqua" w:hAnsi="Book Antiqua" w:cs="Arial"/>
                <w:sz w:val="6"/>
                <w:szCs w:val="21"/>
              </w:rPr>
            </w:pPr>
          </w:p>
          <w:p w14:paraId="285A9233" w14:textId="77777777" w:rsidR="00CD08C7" w:rsidRPr="00711A13" w:rsidRDefault="00CD08C7" w:rsidP="00CD08C7">
            <w:pPr>
              <w:ind w:left="693" w:hanging="9"/>
              <w:jc w:val="both"/>
              <w:rPr>
                <w:rFonts w:ascii="Book Antiqua" w:hAnsi="Book Antiqua" w:cs="Arial"/>
                <w:sz w:val="21"/>
                <w:szCs w:val="21"/>
              </w:rPr>
            </w:pPr>
            <w:r w:rsidRPr="00711A13">
              <w:rPr>
                <w:rFonts w:ascii="Book Antiqua" w:hAnsi="Book Antiqua" w:cs="Arial"/>
                <w:sz w:val="21"/>
                <w:szCs w:val="21"/>
              </w:rPr>
              <w:t>Payment of the Ex-works price of Main Equipment/ materials (including Mandatory Spares) for each consignment shall be made progressively on certification of the Employer and on the basis of work performed using the following guidelines:</w:t>
            </w:r>
          </w:p>
          <w:p w14:paraId="35A77483" w14:textId="77777777" w:rsidR="00CD08C7" w:rsidRPr="007B3D61" w:rsidRDefault="00CD08C7" w:rsidP="00CD08C7">
            <w:pPr>
              <w:jc w:val="both"/>
              <w:rPr>
                <w:rFonts w:ascii="Book Antiqua" w:hAnsi="Book Antiqua" w:cs="Arial"/>
                <w:sz w:val="8"/>
                <w:szCs w:val="21"/>
              </w:rPr>
            </w:pPr>
          </w:p>
          <w:p w14:paraId="742D9217" w14:textId="77777777" w:rsidR="00CD08C7" w:rsidRPr="00711A13" w:rsidRDefault="00CD08C7" w:rsidP="00CD08C7">
            <w:pPr>
              <w:ind w:left="693" w:hanging="693"/>
              <w:jc w:val="both"/>
              <w:rPr>
                <w:rFonts w:ascii="Book Antiqua" w:hAnsi="Book Antiqua" w:cs="Arial"/>
                <w:sz w:val="21"/>
                <w:szCs w:val="21"/>
              </w:rPr>
            </w:pPr>
            <w:r w:rsidRPr="00711A13">
              <w:rPr>
                <w:rFonts w:ascii="Book Antiqua" w:hAnsi="Book Antiqua" w:cs="Arial"/>
                <w:sz w:val="21"/>
                <w:szCs w:val="21"/>
              </w:rPr>
              <w:t>C.1</w:t>
            </w:r>
            <w:r w:rsidRPr="00711A13">
              <w:rPr>
                <w:rFonts w:ascii="Book Antiqua" w:hAnsi="Book Antiqua" w:cs="Arial"/>
                <w:sz w:val="21"/>
                <w:szCs w:val="21"/>
              </w:rPr>
              <w:tab/>
            </w:r>
            <w:r w:rsidRPr="00711A13">
              <w:rPr>
                <w:rFonts w:ascii="Book Antiqua" w:hAnsi="Book Antiqua" w:cs="Arial"/>
                <w:b/>
                <w:bCs/>
                <w:sz w:val="21"/>
                <w:szCs w:val="21"/>
              </w:rPr>
              <w:t>Sixty percent (60%)^</w:t>
            </w:r>
            <w:r w:rsidRPr="00711A13">
              <w:rPr>
                <w:rFonts w:ascii="Book Antiqua" w:hAnsi="Book Antiqua" w:cs="Arial"/>
                <w:sz w:val="21"/>
                <w:szCs w:val="21"/>
              </w:rPr>
              <w:t xml:space="preserve"> of the Ex-Works price component of Main Equipment/Materials (including Mandatory Spares) shall be paid progressively on submission of documents indicated hereinunder:</w:t>
            </w:r>
          </w:p>
          <w:p w14:paraId="134A67A8" w14:textId="77777777" w:rsidR="00CD08C7" w:rsidRPr="00116884" w:rsidRDefault="00CD08C7" w:rsidP="00CD08C7">
            <w:pPr>
              <w:ind w:left="693" w:hanging="693"/>
              <w:jc w:val="both"/>
              <w:rPr>
                <w:rFonts w:ascii="Book Antiqua" w:hAnsi="Book Antiqua" w:cs="Arial"/>
                <w:sz w:val="8"/>
                <w:szCs w:val="21"/>
              </w:rPr>
            </w:pPr>
          </w:p>
          <w:p w14:paraId="28774FB4"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t>(a)</w:t>
            </w:r>
            <w:r w:rsidRPr="00711A13">
              <w:rPr>
                <w:rFonts w:ascii="Book Antiqua" w:hAnsi="Book Antiqua" w:cs="Arial"/>
                <w:sz w:val="21"/>
                <w:szCs w:val="21"/>
              </w:rPr>
              <w:tab/>
              <w:t xml:space="preserve">Evidence of </w:t>
            </w:r>
            <w:proofErr w:type="spellStart"/>
            <w:r w:rsidRPr="00711A13">
              <w:rPr>
                <w:rFonts w:ascii="Book Antiqua" w:hAnsi="Book Antiqua" w:cs="Arial"/>
                <w:sz w:val="21"/>
                <w:szCs w:val="21"/>
              </w:rPr>
              <w:t>despatch</w:t>
            </w:r>
            <w:proofErr w:type="spellEnd"/>
            <w:r w:rsidRPr="00711A13">
              <w:rPr>
                <w:rFonts w:ascii="Book Antiqua" w:hAnsi="Book Antiqua" w:cs="Arial"/>
                <w:sz w:val="21"/>
                <w:szCs w:val="21"/>
              </w:rPr>
              <w:t xml:space="preserve">  (R/R or </w:t>
            </w:r>
            <w:r w:rsidRPr="00711A13">
              <w:rPr>
                <w:rFonts w:ascii="Book Antiqua" w:hAnsi="Book Antiqua" w:cs="Arial"/>
                <w:b/>
                <w:bCs/>
                <w:sz w:val="21"/>
                <w:szCs w:val="21"/>
              </w:rPr>
              <w:t>receipted</w:t>
            </w:r>
            <w:r w:rsidRPr="00711A13">
              <w:rPr>
                <w:rFonts w:ascii="Book Antiqua" w:hAnsi="Book Antiqua" w:cs="Arial"/>
                <w:sz w:val="21"/>
                <w:szCs w:val="21"/>
              </w:rPr>
              <w:t xml:space="preserve"> L/R)</w:t>
            </w:r>
          </w:p>
          <w:p w14:paraId="043984A9"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t>(b)</w:t>
            </w:r>
            <w:r w:rsidRPr="00711A13">
              <w:rPr>
                <w:rFonts w:ascii="Book Antiqua" w:hAnsi="Book Antiqua" w:cs="Arial"/>
                <w:sz w:val="21"/>
                <w:szCs w:val="21"/>
              </w:rPr>
              <w:tab/>
              <w:t>Contractor’s GST invoice, claim &amp; packing list identifying contents of each shipment.</w:t>
            </w:r>
          </w:p>
          <w:p w14:paraId="2DA2F9D3"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t>(c)</w:t>
            </w:r>
            <w:r w:rsidRPr="00711A13">
              <w:rPr>
                <w:rFonts w:ascii="Book Antiqua" w:hAnsi="Book Antiqua" w:cs="Arial"/>
                <w:sz w:val="21"/>
                <w:szCs w:val="21"/>
              </w:rPr>
              <w:tab/>
              <w:t>Insurance policy/certificate</w:t>
            </w:r>
          </w:p>
          <w:p w14:paraId="6056D07E" w14:textId="77777777" w:rsidR="00CD08C7" w:rsidRPr="00711A13" w:rsidRDefault="00CD08C7" w:rsidP="00116884">
            <w:pPr>
              <w:ind w:left="1368" w:hanging="639"/>
              <w:rPr>
                <w:rFonts w:ascii="Book Antiqua" w:hAnsi="Book Antiqua" w:cs="Arial"/>
                <w:sz w:val="21"/>
                <w:szCs w:val="21"/>
              </w:rPr>
            </w:pPr>
            <w:r w:rsidRPr="00711A13">
              <w:rPr>
                <w:rFonts w:ascii="Book Antiqua" w:hAnsi="Book Antiqua" w:cs="Arial"/>
                <w:sz w:val="21"/>
                <w:szCs w:val="21"/>
              </w:rPr>
              <w:t>(d)</w:t>
            </w:r>
            <w:r w:rsidRPr="00711A13">
              <w:rPr>
                <w:rFonts w:ascii="Book Antiqua" w:hAnsi="Book Antiqua" w:cs="Arial"/>
                <w:sz w:val="21"/>
                <w:szCs w:val="21"/>
              </w:rPr>
              <w:tab/>
              <w:t>Manufacturer’s/Contractor’s guarantee certificate of Quality.</w:t>
            </w:r>
          </w:p>
          <w:p w14:paraId="7D895E7E"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t>(e)</w:t>
            </w:r>
            <w:r w:rsidRPr="00711A13">
              <w:rPr>
                <w:rFonts w:ascii="Book Antiqua" w:hAnsi="Book Antiqua" w:cs="Arial"/>
                <w:sz w:val="21"/>
                <w:szCs w:val="21"/>
              </w:rPr>
              <w:tab/>
              <w:t xml:space="preserve">Material Inspection Clearance Certificate (MICC) for </w:t>
            </w:r>
            <w:proofErr w:type="spellStart"/>
            <w:r w:rsidRPr="00711A13">
              <w:rPr>
                <w:rFonts w:ascii="Book Antiqua" w:hAnsi="Book Antiqua" w:cs="Arial"/>
                <w:sz w:val="21"/>
                <w:szCs w:val="21"/>
              </w:rPr>
              <w:t>despatch</w:t>
            </w:r>
            <w:proofErr w:type="spellEnd"/>
            <w:r w:rsidRPr="00711A13">
              <w:rPr>
                <w:rFonts w:ascii="Book Antiqua" w:hAnsi="Book Antiqua" w:cs="Arial"/>
                <w:sz w:val="21"/>
                <w:szCs w:val="21"/>
              </w:rPr>
              <w:t xml:space="preserve"> issued by the Employer’s representative.</w:t>
            </w:r>
          </w:p>
          <w:p w14:paraId="19FAF71F"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lastRenderedPageBreak/>
              <w:t>(f)</w:t>
            </w:r>
            <w:r w:rsidRPr="00711A13">
              <w:rPr>
                <w:rFonts w:ascii="Book Antiqua" w:hAnsi="Book Antiqua" w:cs="Arial"/>
                <w:sz w:val="21"/>
                <w:szCs w:val="21"/>
              </w:rPr>
              <w:tab/>
              <w:t>Test certificate</w:t>
            </w:r>
          </w:p>
          <w:p w14:paraId="4BE710BD" w14:textId="77777777" w:rsidR="00CD08C7" w:rsidRPr="00711A13" w:rsidRDefault="00CD08C7" w:rsidP="000365B4">
            <w:pPr>
              <w:jc w:val="both"/>
              <w:rPr>
                <w:rFonts w:ascii="Book Antiqua" w:hAnsi="Book Antiqua" w:cs="Arial"/>
                <w:sz w:val="21"/>
                <w:szCs w:val="21"/>
              </w:rPr>
            </w:pPr>
            <w:r w:rsidRPr="00711A13">
              <w:rPr>
                <w:rFonts w:ascii="Book Antiqua" w:hAnsi="Book Antiqua" w:cs="Arial"/>
                <w:sz w:val="21"/>
                <w:szCs w:val="21"/>
              </w:rPr>
              <w:t>………………………………………….</w:t>
            </w:r>
          </w:p>
          <w:p w14:paraId="7A7A1080"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37D809A5" w14:textId="77777777" w:rsidR="00CD08C7" w:rsidRPr="00711A13" w:rsidRDefault="00CD08C7" w:rsidP="00CD08C7">
            <w:pPr>
              <w:jc w:val="both"/>
              <w:rPr>
                <w:rFonts w:ascii="Book Antiqua" w:hAnsi="Book Antiqua" w:cs="Arial"/>
                <w:sz w:val="21"/>
                <w:szCs w:val="21"/>
              </w:rPr>
            </w:pPr>
          </w:p>
          <w:p w14:paraId="75F6BE41" w14:textId="77777777" w:rsidR="00CD08C7" w:rsidRPr="00711A13" w:rsidRDefault="00CD08C7" w:rsidP="00CD08C7">
            <w:pPr>
              <w:jc w:val="both"/>
              <w:rPr>
                <w:rFonts w:ascii="Book Antiqua" w:hAnsi="Book Antiqua" w:cs="Arial"/>
                <w:sz w:val="21"/>
                <w:szCs w:val="21"/>
              </w:rPr>
            </w:pPr>
          </w:p>
          <w:p w14:paraId="57548020" w14:textId="15EDB01D" w:rsidR="00CD08C7" w:rsidRPr="00711A13" w:rsidRDefault="00CD08C7" w:rsidP="00CD08C7">
            <w:pPr>
              <w:tabs>
                <w:tab w:val="left" w:pos="1037"/>
              </w:tabs>
              <w:contextualSpacing/>
              <w:jc w:val="both"/>
              <w:rPr>
                <w:rFonts w:ascii="Book Antiqua" w:hAnsi="Book Antiqua" w:cs="Arial"/>
                <w:sz w:val="21"/>
                <w:szCs w:val="21"/>
              </w:rPr>
            </w:pPr>
            <w:r w:rsidRPr="00711A13">
              <w:rPr>
                <w:rFonts w:ascii="Book Antiqua" w:hAnsi="Book Antiqua" w:cs="Arial"/>
                <w:sz w:val="21"/>
                <w:szCs w:val="21"/>
              </w:rPr>
              <w:t xml:space="preserve"> </w:t>
            </w:r>
          </w:p>
        </w:tc>
        <w:tc>
          <w:tcPr>
            <w:tcW w:w="6009" w:type="dxa"/>
            <w:tcBorders>
              <w:top w:val="single" w:sz="4" w:space="0" w:color="auto"/>
              <w:left w:val="single" w:sz="4" w:space="0" w:color="auto"/>
              <w:bottom w:val="single" w:sz="4" w:space="0" w:color="auto"/>
              <w:right w:val="single" w:sz="4" w:space="0" w:color="auto"/>
            </w:tcBorders>
          </w:tcPr>
          <w:p w14:paraId="5A89FC9C" w14:textId="77777777" w:rsidR="00CD08C7" w:rsidRPr="00711A13" w:rsidRDefault="00CD08C7" w:rsidP="00CD08C7">
            <w:pPr>
              <w:jc w:val="both"/>
              <w:rPr>
                <w:rFonts w:ascii="Book Antiqua" w:hAnsi="Book Antiqua" w:cs="Arial"/>
                <w:b/>
                <w:bCs/>
                <w:sz w:val="21"/>
                <w:szCs w:val="21"/>
              </w:rPr>
            </w:pPr>
            <w:r w:rsidRPr="00711A13">
              <w:rPr>
                <w:rFonts w:ascii="Book Antiqua" w:hAnsi="Book Antiqua" w:cs="Arial"/>
                <w:sz w:val="21"/>
                <w:szCs w:val="21"/>
              </w:rPr>
              <w:lastRenderedPageBreak/>
              <w:t>1.1</w:t>
            </w:r>
            <w:r w:rsidRPr="00711A13">
              <w:rPr>
                <w:rFonts w:ascii="Book Antiqua" w:hAnsi="Book Antiqua" w:cs="Arial"/>
                <w:b/>
                <w:bCs/>
                <w:sz w:val="21"/>
                <w:szCs w:val="21"/>
              </w:rPr>
              <w:t xml:space="preserve">    </w:t>
            </w:r>
            <w:r w:rsidRPr="00711A13">
              <w:rPr>
                <w:rFonts w:ascii="Book Antiqua" w:hAnsi="Book Antiqua" w:cs="Arial"/>
                <w:sz w:val="21"/>
                <w:szCs w:val="21"/>
              </w:rPr>
              <w:t>Supply of Goods Portion</w:t>
            </w:r>
          </w:p>
          <w:p w14:paraId="7AACCFB9" w14:textId="77777777" w:rsidR="00CD08C7" w:rsidRPr="00711A13" w:rsidRDefault="00CD08C7" w:rsidP="00CD08C7">
            <w:pPr>
              <w:jc w:val="both"/>
              <w:rPr>
                <w:rFonts w:ascii="Book Antiqua" w:hAnsi="Book Antiqua" w:cs="Arial"/>
                <w:sz w:val="21"/>
                <w:szCs w:val="21"/>
              </w:rPr>
            </w:pPr>
          </w:p>
          <w:p w14:paraId="52A9F15B" w14:textId="77777777" w:rsidR="00CD08C7" w:rsidRPr="00711A13" w:rsidRDefault="00CD08C7" w:rsidP="00CD08C7">
            <w:pPr>
              <w:ind w:left="511" w:hanging="511"/>
              <w:jc w:val="both"/>
              <w:rPr>
                <w:rFonts w:ascii="Book Antiqua" w:hAnsi="Book Antiqua" w:cs="Arial"/>
                <w:sz w:val="21"/>
                <w:szCs w:val="21"/>
              </w:rPr>
            </w:pPr>
            <w:r w:rsidRPr="00711A13">
              <w:rPr>
                <w:rFonts w:ascii="Book Antiqua" w:hAnsi="Book Antiqua" w:cs="Arial"/>
                <w:b/>
                <w:bCs/>
                <w:sz w:val="21"/>
                <w:szCs w:val="21"/>
              </w:rPr>
              <w:t>A1.</w:t>
            </w:r>
            <w:r w:rsidRPr="00711A13">
              <w:rPr>
                <w:rFonts w:ascii="Book Antiqua" w:hAnsi="Book Antiqua" w:cs="Arial"/>
                <w:b/>
                <w:bCs/>
                <w:sz w:val="21"/>
                <w:szCs w:val="21"/>
              </w:rPr>
              <w:tab/>
            </w:r>
            <w:r w:rsidRPr="00711A13">
              <w:rPr>
                <w:rFonts w:ascii="Book Antiqua" w:hAnsi="Book Antiqua" w:cs="Arial"/>
                <w:sz w:val="21"/>
                <w:szCs w:val="21"/>
              </w:rPr>
              <w:t xml:space="preserve">Interest Bearing Advance (Optional*): Ten percent (10%) of the Ex-works price component of Main Equipment/Materials (including Mandatory Spares) shall be paid as an interest bearing initial advance after </w:t>
            </w:r>
            <w:r w:rsidRPr="00711A13">
              <w:rPr>
                <w:rFonts w:ascii="Book Antiqua" w:hAnsi="Book Antiqua" w:cs="Arial"/>
                <w:sz w:val="21"/>
                <w:szCs w:val="21"/>
              </w:rPr>
              <w:lastRenderedPageBreak/>
              <w:t>signing the Contract Agreement and on submission of (a) Proforma invoice(s), (b) Advance Bank Guarantee for 110% (one hundred ten percent) of the amount of Advance,</w:t>
            </w:r>
            <w:r w:rsidRPr="00711A13">
              <w:rPr>
                <w:rFonts w:ascii="Book Antiqua" w:hAnsi="Book Antiqua" w:cs="Arial"/>
                <w:b/>
                <w:bCs/>
                <w:sz w:val="21"/>
                <w:szCs w:val="21"/>
              </w:rPr>
              <w:t xml:space="preserve"> </w:t>
            </w:r>
            <w:r w:rsidRPr="00711A13">
              <w:rPr>
                <w:rFonts w:ascii="Book Antiqua" w:hAnsi="Book Antiqua" w:cs="Arial"/>
                <w:sz w:val="21"/>
                <w:szCs w:val="21"/>
              </w:rPr>
              <w:t>in line with GCC Clause 9.2, (c) Performance Securities in line with GCC Clause 9.3 and (d) Detailed PERT Network/Bar chart and its approval by the Employer………………….</w:t>
            </w:r>
          </w:p>
          <w:p w14:paraId="5C9D015B" w14:textId="0DFC16B5" w:rsidR="00CD08C7" w:rsidRPr="00711A13" w:rsidRDefault="00711A13" w:rsidP="00CD08C7">
            <w:pPr>
              <w:jc w:val="both"/>
              <w:rPr>
                <w:rFonts w:ascii="Book Antiqua" w:hAnsi="Book Antiqua" w:cs="Arial"/>
                <w:sz w:val="21"/>
                <w:szCs w:val="21"/>
              </w:rPr>
            </w:pPr>
            <w:r>
              <w:rPr>
                <w:rFonts w:ascii="Book Antiqua" w:hAnsi="Book Antiqua" w:cs="Arial"/>
                <w:sz w:val="21"/>
                <w:szCs w:val="21"/>
              </w:rPr>
              <w:t xml:space="preserve">           </w:t>
            </w:r>
            <w:r w:rsidR="00CD08C7" w:rsidRPr="00711A13">
              <w:rPr>
                <w:rFonts w:ascii="Book Antiqua" w:hAnsi="Book Antiqua" w:cs="Arial"/>
                <w:sz w:val="21"/>
                <w:szCs w:val="21"/>
              </w:rPr>
              <w:t xml:space="preserve">-------------------------------------------------------           </w:t>
            </w:r>
          </w:p>
          <w:p w14:paraId="0E49DCF9" w14:textId="77777777" w:rsidR="00CD08C7" w:rsidRDefault="00CD08C7" w:rsidP="00CD08C7">
            <w:pPr>
              <w:jc w:val="both"/>
              <w:rPr>
                <w:rFonts w:ascii="Book Antiqua" w:hAnsi="Book Antiqua" w:cs="Arial"/>
                <w:sz w:val="21"/>
                <w:szCs w:val="21"/>
              </w:rPr>
            </w:pPr>
            <w:r w:rsidRPr="00711A13">
              <w:rPr>
                <w:rFonts w:ascii="Book Antiqua" w:hAnsi="Book Antiqua" w:cs="Arial"/>
                <w:sz w:val="21"/>
                <w:szCs w:val="21"/>
              </w:rPr>
              <w:t xml:space="preserve">           --------------------------------------------------------</w:t>
            </w:r>
          </w:p>
          <w:p w14:paraId="42AEF8ED" w14:textId="77777777" w:rsidR="00CD08C7" w:rsidRPr="007B3D61" w:rsidRDefault="00CD08C7" w:rsidP="00CD08C7">
            <w:pPr>
              <w:ind w:left="693" w:hanging="437"/>
              <w:jc w:val="both"/>
              <w:rPr>
                <w:rFonts w:ascii="Book Antiqua" w:hAnsi="Book Antiqua" w:cs="Arial"/>
                <w:b/>
                <w:bCs/>
                <w:sz w:val="2"/>
                <w:szCs w:val="21"/>
              </w:rPr>
            </w:pPr>
          </w:p>
          <w:p w14:paraId="4D9065FA" w14:textId="77777777" w:rsidR="00CD08C7" w:rsidRPr="00711A13" w:rsidRDefault="00CD08C7" w:rsidP="00CD08C7">
            <w:pPr>
              <w:ind w:left="511" w:hanging="511"/>
              <w:jc w:val="both"/>
              <w:rPr>
                <w:rFonts w:ascii="Book Antiqua" w:hAnsi="Book Antiqua" w:cs="Arial"/>
                <w:b/>
                <w:bCs/>
                <w:sz w:val="21"/>
                <w:szCs w:val="21"/>
              </w:rPr>
            </w:pPr>
            <w:r w:rsidRPr="00711A13">
              <w:rPr>
                <w:rFonts w:ascii="Book Antiqua" w:hAnsi="Book Antiqua" w:cs="Arial"/>
                <w:b/>
                <w:bCs/>
                <w:sz w:val="21"/>
                <w:szCs w:val="21"/>
              </w:rPr>
              <w:t>A2. Interest Bearing Engineering Advance (Optional**): Further advance of ten percent (10%) of the Ex-works price component of Main Equipment/Materials (including Mandatory Spares) shall be paid as an interest-bearing interim advance on:</w:t>
            </w:r>
          </w:p>
          <w:p w14:paraId="37A50568" w14:textId="77777777" w:rsidR="00CD08C7" w:rsidRPr="00711A13" w:rsidRDefault="00CD08C7" w:rsidP="00CD08C7">
            <w:pPr>
              <w:ind w:left="1054" w:hanging="425"/>
              <w:jc w:val="both"/>
              <w:rPr>
                <w:rFonts w:ascii="Book Antiqua" w:hAnsi="Book Antiqua" w:cs="Arial"/>
                <w:b/>
                <w:bCs/>
                <w:sz w:val="21"/>
                <w:szCs w:val="21"/>
              </w:rPr>
            </w:pPr>
            <w:r w:rsidRPr="00711A13">
              <w:rPr>
                <w:rFonts w:ascii="Book Antiqua" w:hAnsi="Book Antiqua" w:cs="Arial"/>
                <w:b/>
                <w:bCs/>
                <w:sz w:val="21"/>
                <w:szCs w:val="21"/>
              </w:rPr>
              <w:t>a)</w:t>
            </w:r>
            <w:r w:rsidRPr="00711A13">
              <w:rPr>
                <w:rFonts w:ascii="Book Antiqua" w:hAnsi="Book Antiqua" w:cs="Arial"/>
                <w:b/>
                <w:bCs/>
                <w:sz w:val="21"/>
                <w:szCs w:val="21"/>
              </w:rPr>
              <w:tab/>
              <w:t xml:space="preserve">Approval of all designs, drawings &amp; guaranteed technical particulars as identified in Technical Specifications, Volume-II of the Bidding Documents. </w:t>
            </w:r>
          </w:p>
          <w:p w14:paraId="50CD3B99" w14:textId="77777777" w:rsidR="00CD08C7" w:rsidRPr="00711A13" w:rsidRDefault="00CD08C7" w:rsidP="00CD08C7">
            <w:pPr>
              <w:ind w:left="1054" w:hanging="425"/>
              <w:jc w:val="both"/>
              <w:rPr>
                <w:rFonts w:ascii="Book Antiqua" w:hAnsi="Book Antiqua" w:cs="Arial"/>
                <w:b/>
                <w:bCs/>
                <w:sz w:val="21"/>
                <w:szCs w:val="21"/>
              </w:rPr>
            </w:pPr>
            <w:r w:rsidRPr="00711A13">
              <w:rPr>
                <w:rFonts w:ascii="Book Antiqua" w:hAnsi="Book Antiqua" w:cs="Arial"/>
                <w:b/>
                <w:bCs/>
                <w:sz w:val="21"/>
                <w:szCs w:val="21"/>
              </w:rPr>
              <w:t>b)</w:t>
            </w:r>
            <w:r w:rsidRPr="00711A13">
              <w:rPr>
                <w:rFonts w:ascii="Book Antiqua" w:hAnsi="Book Antiqua" w:cs="Arial"/>
                <w:b/>
                <w:bCs/>
                <w:sz w:val="21"/>
                <w:szCs w:val="21"/>
              </w:rPr>
              <w:tab/>
              <w:t>Approval of all quality plans and sub-vendor list.</w:t>
            </w:r>
          </w:p>
          <w:p w14:paraId="6C744E19" w14:textId="77777777" w:rsidR="00CD08C7" w:rsidRPr="00711A13" w:rsidRDefault="00CD08C7" w:rsidP="00CD08C7">
            <w:pPr>
              <w:ind w:left="1054" w:hanging="425"/>
              <w:jc w:val="both"/>
              <w:rPr>
                <w:rFonts w:ascii="Book Antiqua" w:hAnsi="Book Antiqua" w:cs="Arial"/>
                <w:b/>
                <w:bCs/>
                <w:sz w:val="21"/>
                <w:szCs w:val="21"/>
              </w:rPr>
            </w:pPr>
            <w:r w:rsidRPr="00711A13">
              <w:rPr>
                <w:rFonts w:ascii="Book Antiqua" w:hAnsi="Book Antiqua" w:cs="Arial"/>
                <w:b/>
                <w:bCs/>
                <w:sz w:val="21"/>
                <w:szCs w:val="21"/>
              </w:rPr>
              <w:t>c)</w:t>
            </w:r>
            <w:r w:rsidRPr="00711A13">
              <w:rPr>
                <w:rFonts w:ascii="Book Antiqua" w:hAnsi="Book Antiqua" w:cs="Arial"/>
                <w:b/>
                <w:bCs/>
                <w:sz w:val="21"/>
                <w:szCs w:val="21"/>
              </w:rPr>
              <w:tab/>
              <w:t>Approval of type test reports in case type tests are not required to be repeated.</w:t>
            </w:r>
          </w:p>
          <w:p w14:paraId="44E4F60A" w14:textId="77777777" w:rsidR="00CD08C7" w:rsidRPr="00711A13" w:rsidRDefault="00CD08C7" w:rsidP="00CD08C7">
            <w:pPr>
              <w:ind w:left="1054" w:hanging="425"/>
              <w:jc w:val="both"/>
              <w:rPr>
                <w:rFonts w:ascii="Book Antiqua" w:hAnsi="Book Antiqua" w:cs="Arial"/>
                <w:b/>
                <w:bCs/>
                <w:sz w:val="21"/>
                <w:szCs w:val="21"/>
              </w:rPr>
            </w:pPr>
            <w:r w:rsidRPr="00711A13">
              <w:rPr>
                <w:rFonts w:ascii="Book Antiqua" w:hAnsi="Book Antiqua" w:cs="Arial"/>
                <w:b/>
                <w:bCs/>
                <w:sz w:val="21"/>
                <w:szCs w:val="21"/>
              </w:rPr>
              <w:t>d)</w:t>
            </w:r>
            <w:r w:rsidRPr="00711A13">
              <w:rPr>
                <w:rFonts w:ascii="Book Antiqua" w:hAnsi="Book Antiqua" w:cs="Arial"/>
                <w:b/>
                <w:bCs/>
                <w:sz w:val="21"/>
                <w:szCs w:val="21"/>
              </w:rPr>
              <w:tab/>
              <w:t>Detailed invoice</w:t>
            </w:r>
          </w:p>
          <w:p w14:paraId="1EBFB946" w14:textId="77777777" w:rsidR="00CD08C7" w:rsidRPr="00711A13" w:rsidRDefault="00CD08C7" w:rsidP="00CD08C7">
            <w:pPr>
              <w:ind w:left="1054" w:hanging="425"/>
              <w:jc w:val="both"/>
              <w:rPr>
                <w:rFonts w:ascii="Book Antiqua" w:hAnsi="Book Antiqua" w:cs="Arial"/>
                <w:b/>
                <w:bCs/>
                <w:sz w:val="21"/>
                <w:szCs w:val="21"/>
              </w:rPr>
            </w:pPr>
            <w:r w:rsidRPr="00711A13">
              <w:rPr>
                <w:rFonts w:ascii="Book Antiqua" w:hAnsi="Book Antiqua" w:cs="Arial"/>
                <w:b/>
                <w:bCs/>
                <w:sz w:val="21"/>
                <w:szCs w:val="21"/>
              </w:rPr>
              <w:t>e)</w:t>
            </w:r>
            <w:r w:rsidRPr="00711A13">
              <w:rPr>
                <w:rFonts w:ascii="Book Antiqua" w:hAnsi="Book Antiqua" w:cs="Arial"/>
                <w:b/>
                <w:bCs/>
                <w:sz w:val="21"/>
                <w:szCs w:val="21"/>
              </w:rPr>
              <w:tab/>
              <w:t xml:space="preserve">Submission of an unconditional &amp; irrevocable Bank Guarantee in </w:t>
            </w:r>
            <w:proofErr w:type="spellStart"/>
            <w:r w:rsidRPr="00711A13">
              <w:rPr>
                <w:rFonts w:ascii="Book Antiqua" w:hAnsi="Book Antiqua" w:cs="Arial"/>
                <w:b/>
                <w:bCs/>
                <w:sz w:val="21"/>
                <w:szCs w:val="21"/>
              </w:rPr>
              <w:t>favour</w:t>
            </w:r>
            <w:proofErr w:type="spellEnd"/>
            <w:r w:rsidRPr="00711A13">
              <w:rPr>
                <w:rFonts w:ascii="Book Antiqua" w:hAnsi="Book Antiqua" w:cs="Arial"/>
                <w:b/>
                <w:bCs/>
                <w:sz w:val="21"/>
                <w:szCs w:val="21"/>
              </w:rPr>
              <w:t xml:space="preserve"> of the Employer for 110% (one hundred ten percent) of the amount of Interim Engineering Advance as per the proforma attached with Section-VI: Forms, Conditions of Contract, Volume-I of the Bidding Documents. </w:t>
            </w:r>
          </w:p>
          <w:p w14:paraId="1BB0DD42" w14:textId="77777777" w:rsidR="00CD08C7" w:rsidRPr="00711A13" w:rsidRDefault="00CD08C7" w:rsidP="00CD08C7">
            <w:pPr>
              <w:ind w:left="511"/>
              <w:jc w:val="both"/>
              <w:rPr>
                <w:rFonts w:ascii="Book Antiqua" w:hAnsi="Book Antiqua" w:cs="Arial"/>
                <w:b/>
                <w:bCs/>
                <w:sz w:val="21"/>
                <w:szCs w:val="21"/>
              </w:rPr>
            </w:pPr>
            <w:r w:rsidRPr="00711A13">
              <w:rPr>
                <w:rFonts w:ascii="Book Antiqua" w:hAnsi="Book Antiqua" w:cs="Arial"/>
                <w:b/>
                <w:bCs/>
                <w:sz w:val="21"/>
                <w:szCs w:val="21"/>
              </w:rPr>
              <w:lastRenderedPageBreak/>
              <w:t>The Contractor shall, within 7 days from the date of receipt of Advance, furnish an Advance Receipt Voucher to the Employer, as prescribed under the GST Law.</w:t>
            </w:r>
          </w:p>
          <w:p w14:paraId="6B24DDD4" w14:textId="77777777" w:rsidR="00CD08C7" w:rsidRPr="007B3D61" w:rsidRDefault="00CD08C7" w:rsidP="00CD08C7">
            <w:pPr>
              <w:ind w:left="693" w:hanging="693"/>
              <w:jc w:val="both"/>
              <w:rPr>
                <w:rFonts w:ascii="Book Antiqua" w:hAnsi="Book Antiqua" w:cs="Arial"/>
                <w:b/>
                <w:bCs/>
                <w:sz w:val="10"/>
                <w:szCs w:val="21"/>
              </w:rPr>
            </w:pPr>
            <w:r w:rsidRPr="00711A13">
              <w:rPr>
                <w:rFonts w:ascii="Book Antiqua" w:hAnsi="Book Antiqua" w:cs="Arial"/>
                <w:b/>
                <w:bCs/>
                <w:sz w:val="21"/>
                <w:szCs w:val="21"/>
              </w:rPr>
              <w:t xml:space="preserve"> </w:t>
            </w:r>
          </w:p>
          <w:p w14:paraId="005EF858" w14:textId="77777777" w:rsidR="00CD08C7" w:rsidRPr="00711A13" w:rsidRDefault="00CD08C7" w:rsidP="00CD08C7">
            <w:pPr>
              <w:ind w:left="511"/>
              <w:jc w:val="both"/>
              <w:rPr>
                <w:rFonts w:ascii="Book Antiqua" w:hAnsi="Book Antiqua" w:cs="Arial"/>
                <w:b/>
                <w:bCs/>
                <w:sz w:val="21"/>
                <w:szCs w:val="21"/>
              </w:rPr>
            </w:pPr>
            <w:r w:rsidRPr="00711A13">
              <w:rPr>
                <w:rFonts w:ascii="Book Antiqua" w:hAnsi="Book Antiqua" w:cs="Arial"/>
                <w:b/>
                <w:bCs/>
                <w:sz w:val="21"/>
                <w:szCs w:val="21"/>
              </w:rPr>
              <w:t>Note: ** This payment is an optional payment. The Contractor has the option of taking the interest-bearing Engineering advance or otherwise.</w:t>
            </w:r>
          </w:p>
          <w:p w14:paraId="5669F1DA" w14:textId="77777777" w:rsidR="00CD08C7" w:rsidRPr="007B3D61" w:rsidRDefault="00CD08C7" w:rsidP="00CD08C7">
            <w:pPr>
              <w:jc w:val="both"/>
              <w:rPr>
                <w:rFonts w:ascii="Book Antiqua" w:hAnsi="Book Antiqua" w:cs="Arial"/>
                <w:b/>
                <w:bCs/>
                <w:i/>
                <w:iCs/>
                <w:sz w:val="10"/>
                <w:szCs w:val="21"/>
              </w:rPr>
            </w:pPr>
            <w:r w:rsidRPr="00711A13">
              <w:rPr>
                <w:rFonts w:ascii="Book Antiqua" w:hAnsi="Book Antiqua" w:cs="Arial"/>
                <w:b/>
                <w:bCs/>
                <w:i/>
                <w:iCs/>
                <w:sz w:val="21"/>
                <w:szCs w:val="21"/>
              </w:rPr>
              <w:t xml:space="preserve">         </w:t>
            </w:r>
          </w:p>
          <w:p w14:paraId="397026A4" w14:textId="77777777" w:rsidR="00CD08C7" w:rsidRPr="00711A13" w:rsidRDefault="00CD08C7" w:rsidP="00CD08C7">
            <w:pPr>
              <w:ind w:left="511"/>
              <w:jc w:val="both"/>
              <w:rPr>
                <w:rFonts w:ascii="Book Antiqua" w:hAnsi="Book Antiqua" w:cs="Arial"/>
                <w:b/>
                <w:bCs/>
                <w:sz w:val="21"/>
                <w:szCs w:val="21"/>
              </w:rPr>
            </w:pPr>
            <w:r w:rsidRPr="00711A13">
              <w:rPr>
                <w:rFonts w:ascii="Book Antiqua" w:hAnsi="Book Antiqua" w:cs="Arial"/>
                <w:b/>
                <w:bCs/>
                <w:sz w:val="21"/>
                <w:szCs w:val="21"/>
              </w:rPr>
              <w:t xml:space="preserve">Interest rate applicable on advance payment to the Contractor shall be at the rate equal to one-year MCLR rate [One year Tenor rate p.a.] published by State Bank of India prevailing as on the date of </w:t>
            </w:r>
            <w:proofErr w:type="spellStart"/>
            <w:r w:rsidRPr="00711A13">
              <w:rPr>
                <w:rFonts w:ascii="Book Antiqua" w:hAnsi="Book Antiqua" w:cs="Arial"/>
                <w:b/>
                <w:bCs/>
                <w:sz w:val="21"/>
                <w:szCs w:val="21"/>
              </w:rPr>
              <w:t>drawal</w:t>
            </w:r>
            <w:proofErr w:type="spellEnd"/>
            <w:r w:rsidRPr="00711A13">
              <w:rPr>
                <w:rFonts w:ascii="Book Antiqua" w:hAnsi="Book Antiqua" w:cs="Arial"/>
                <w:b/>
                <w:bCs/>
                <w:sz w:val="21"/>
                <w:szCs w:val="21"/>
              </w:rPr>
              <w:t xml:space="preserve"> of advance. The said interest rate shall remain fixed and shall be applicable till the advance amount is fully repaid. The interest will be charged considering proportionate adjustment of advance against progressive payment as per 1.1(C) below. The interest shall be calculated on the daily progressive balances outstanding as on the date of recovery/adjustment. It is the Employer’s understanding that as per extant provisions, GST is not payable on interest paid on the amount of Advance. The Contractor is, however, advised to check the position from their own sources. If payable, the same shall be to the Contractor’s account and Employer shall not reimburse any GST on this account.</w:t>
            </w:r>
          </w:p>
          <w:p w14:paraId="1E873FC4" w14:textId="77777777" w:rsidR="00CD08C7" w:rsidRPr="007B3D61" w:rsidRDefault="00CD08C7" w:rsidP="00CD08C7">
            <w:pPr>
              <w:ind w:left="693" w:hanging="9"/>
              <w:jc w:val="both"/>
              <w:rPr>
                <w:rFonts w:ascii="Book Antiqua" w:hAnsi="Book Antiqua" w:cs="Arial"/>
                <w:b/>
                <w:bCs/>
                <w:sz w:val="12"/>
                <w:szCs w:val="21"/>
              </w:rPr>
            </w:pPr>
          </w:p>
          <w:p w14:paraId="45A6020B" w14:textId="77777777" w:rsidR="00CD08C7" w:rsidRPr="00711A13" w:rsidRDefault="00CD08C7" w:rsidP="00CD08C7">
            <w:pPr>
              <w:ind w:left="511"/>
              <w:jc w:val="both"/>
              <w:rPr>
                <w:rFonts w:ascii="Book Antiqua" w:hAnsi="Book Antiqua" w:cs="Arial"/>
                <w:sz w:val="21"/>
                <w:szCs w:val="21"/>
              </w:rPr>
            </w:pPr>
            <w:r w:rsidRPr="00711A13">
              <w:rPr>
                <w:rFonts w:ascii="Book Antiqua" w:hAnsi="Book Antiqua" w:cs="Arial"/>
                <w:b/>
                <w:bCs/>
                <w:sz w:val="21"/>
                <w:szCs w:val="21"/>
              </w:rPr>
              <w:t xml:space="preserve">Further, the Contractor shall submit the certificate of Tax Deduction at Source (TDS) on interest within 3 months from the end of the quarter in which </w:t>
            </w:r>
            <w:r w:rsidRPr="00711A13">
              <w:rPr>
                <w:rFonts w:ascii="Book Antiqua" w:hAnsi="Book Antiqua" w:cs="Arial"/>
                <w:b/>
                <w:bCs/>
                <w:sz w:val="21"/>
                <w:szCs w:val="21"/>
              </w:rPr>
              <w:lastRenderedPageBreak/>
              <w:t xml:space="preserve">adjustment of advance has been made for claiming refund from Employer. No claim for refund will be entertained after end of the aforesaid period of 3 months. Further, while submitting the TDS Certificate the details of Contract No, Project, Region, Quarter </w:t>
            </w:r>
            <w:proofErr w:type="spellStart"/>
            <w:r w:rsidRPr="00711A13">
              <w:rPr>
                <w:rFonts w:ascii="Book Antiqua" w:hAnsi="Book Antiqua" w:cs="Arial"/>
                <w:b/>
                <w:bCs/>
                <w:sz w:val="21"/>
                <w:szCs w:val="21"/>
              </w:rPr>
              <w:t>etc</w:t>
            </w:r>
            <w:proofErr w:type="spellEnd"/>
            <w:r w:rsidRPr="00711A13">
              <w:rPr>
                <w:rFonts w:ascii="Book Antiqua" w:hAnsi="Book Antiqua" w:cs="Arial"/>
                <w:b/>
                <w:bCs/>
                <w:sz w:val="21"/>
                <w:szCs w:val="21"/>
              </w:rPr>
              <w:t xml:space="preserve"> to which the TDS certificate pertains, shall also be submitted tallying the amount with the TDS Certificate.</w:t>
            </w:r>
          </w:p>
          <w:p w14:paraId="51B82873"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20F4A975"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067FDC40" w14:textId="77777777" w:rsidR="005E0B2E" w:rsidRPr="007B3D61" w:rsidRDefault="005E0B2E" w:rsidP="00CD08C7">
            <w:pPr>
              <w:jc w:val="both"/>
              <w:rPr>
                <w:rFonts w:ascii="Book Antiqua" w:hAnsi="Book Antiqua" w:cs="Arial"/>
                <w:sz w:val="10"/>
                <w:szCs w:val="21"/>
              </w:rPr>
            </w:pPr>
          </w:p>
          <w:p w14:paraId="0C994EA8" w14:textId="77777777" w:rsidR="00CD08C7" w:rsidRPr="00711A13" w:rsidRDefault="00CD08C7" w:rsidP="00CD08C7">
            <w:pPr>
              <w:ind w:left="693" w:hanging="693"/>
              <w:jc w:val="both"/>
              <w:rPr>
                <w:rFonts w:ascii="Book Antiqua" w:hAnsi="Book Antiqua" w:cs="Arial"/>
                <w:sz w:val="21"/>
                <w:szCs w:val="21"/>
              </w:rPr>
            </w:pPr>
            <w:r w:rsidRPr="00711A13">
              <w:rPr>
                <w:rFonts w:ascii="Book Antiqua" w:hAnsi="Book Antiqua" w:cs="Arial"/>
                <w:sz w:val="21"/>
                <w:szCs w:val="21"/>
              </w:rPr>
              <w:t>C</w:t>
            </w:r>
            <w:r w:rsidRPr="00711A13">
              <w:rPr>
                <w:rFonts w:ascii="Book Antiqua" w:hAnsi="Book Antiqua" w:cs="Arial"/>
                <w:b/>
                <w:bCs/>
                <w:sz w:val="21"/>
                <w:szCs w:val="21"/>
              </w:rPr>
              <w:tab/>
            </w:r>
            <w:r w:rsidRPr="00711A13">
              <w:rPr>
                <w:rFonts w:ascii="Book Antiqua" w:hAnsi="Book Antiqua" w:cs="Arial"/>
                <w:sz w:val="21"/>
                <w:szCs w:val="21"/>
              </w:rPr>
              <w:t>PROGRESSIVE PAYMENT</w:t>
            </w:r>
          </w:p>
          <w:p w14:paraId="706B3FB8" w14:textId="77777777" w:rsidR="00CD08C7" w:rsidRPr="007B3D61" w:rsidRDefault="00CD08C7" w:rsidP="00CD08C7">
            <w:pPr>
              <w:ind w:left="693" w:hanging="693"/>
              <w:jc w:val="both"/>
              <w:rPr>
                <w:rFonts w:ascii="Book Antiqua" w:hAnsi="Book Antiqua" w:cs="Arial"/>
                <w:b/>
                <w:bCs/>
                <w:sz w:val="10"/>
                <w:szCs w:val="21"/>
              </w:rPr>
            </w:pPr>
          </w:p>
          <w:p w14:paraId="5D787AFD" w14:textId="77777777" w:rsidR="00CD08C7" w:rsidRPr="00711A13" w:rsidRDefault="00CD08C7" w:rsidP="00CD08C7">
            <w:pPr>
              <w:ind w:left="693" w:hanging="9"/>
              <w:jc w:val="both"/>
              <w:rPr>
                <w:rFonts w:ascii="Book Antiqua" w:hAnsi="Book Antiqua" w:cs="Arial"/>
                <w:sz w:val="21"/>
                <w:szCs w:val="21"/>
              </w:rPr>
            </w:pPr>
            <w:r w:rsidRPr="00711A13">
              <w:rPr>
                <w:rFonts w:ascii="Book Antiqua" w:hAnsi="Book Antiqua" w:cs="Arial"/>
                <w:sz w:val="21"/>
                <w:szCs w:val="21"/>
              </w:rPr>
              <w:t>Payment of the Ex-works price of Main Equipment/ materials (including Mandatory Spares) for each consignment shall be made progressively on certification of the Employer and on the basis of work performed using the following guidelines:</w:t>
            </w:r>
          </w:p>
          <w:p w14:paraId="72133391" w14:textId="77777777" w:rsidR="00CD08C7" w:rsidRPr="007B3D61" w:rsidRDefault="00CD08C7" w:rsidP="00CD08C7">
            <w:pPr>
              <w:ind w:left="693" w:hanging="693"/>
              <w:jc w:val="both"/>
              <w:rPr>
                <w:rFonts w:ascii="Book Antiqua" w:hAnsi="Book Antiqua" w:cs="Arial"/>
                <w:b/>
                <w:bCs/>
                <w:sz w:val="10"/>
                <w:szCs w:val="21"/>
              </w:rPr>
            </w:pPr>
          </w:p>
          <w:p w14:paraId="6998011B" w14:textId="77777777" w:rsidR="00CD08C7" w:rsidRPr="00711A13" w:rsidRDefault="00CD08C7" w:rsidP="00CD08C7">
            <w:pPr>
              <w:ind w:left="693" w:hanging="693"/>
              <w:jc w:val="both"/>
              <w:rPr>
                <w:rFonts w:ascii="Book Antiqua" w:hAnsi="Book Antiqua" w:cs="Arial"/>
                <w:sz w:val="21"/>
                <w:szCs w:val="21"/>
              </w:rPr>
            </w:pPr>
            <w:r w:rsidRPr="00711A13">
              <w:rPr>
                <w:rFonts w:ascii="Book Antiqua" w:hAnsi="Book Antiqua" w:cs="Arial"/>
                <w:sz w:val="21"/>
                <w:szCs w:val="21"/>
              </w:rPr>
              <w:t xml:space="preserve"> C.1</w:t>
            </w:r>
            <w:r w:rsidRPr="00711A13">
              <w:rPr>
                <w:rFonts w:ascii="Book Antiqua" w:hAnsi="Book Antiqua" w:cs="Arial"/>
                <w:sz w:val="21"/>
                <w:szCs w:val="21"/>
              </w:rPr>
              <w:tab/>
            </w:r>
            <w:r w:rsidRPr="00711A13">
              <w:rPr>
                <w:rFonts w:ascii="Book Antiqua" w:hAnsi="Book Antiqua" w:cs="Arial"/>
                <w:b/>
                <w:bCs/>
                <w:sz w:val="21"/>
                <w:szCs w:val="21"/>
              </w:rPr>
              <w:t>Fifty percent (50%)^</w:t>
            </w:r>
            <w:r w:rsidRPr="00711A13">
              <w:rPr>
                <w:rFonts w:ascii="Book Antiqua" w:hAnsi="Book Antiqua" w:cs="Arial"/>
                <w:sz w:val="21"/>
                <w:szCs w:val="21"/>
              </w:rPr>
              <w:t xml:space="preserve"> of the Ex-Works price component of Main Equipment/Materials (including Mandatory Spares) shall be paid progressively on submission of documents indicated hereinunder:</w:t>
            </w:r>
          </w:p>
          <w:p w14:paraId="076F590E" w14:textId="77777777" w:rsidR="00CD08C7" w:rsidRPr="007B3D61" w:rsidRDefault="00CD08C7" w:rsidP="00CD08C7">
            <w:pPr>
              <w:ind w:left="693" w:hanging="693"/>
              <w:jc w:val="both"/>
              <w:rPr>
                <w:rFonts w:ascii="Book Antiqua" w:hAnsi="Book Antiqua" w:cs="Arial"/>
                <w:sz w:val="8"/>
                <w:szCs w:val="21"/>
              </w:rPr>
            </w:pPr>
          </w:p>
          <w:p w14:paraId="55B8254F"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t>(a)</w:t>
            </w:r>
            <w:r w:rsidRPr="00711A13">
              <w:rPr>
                <w:rFonts w:ascii="Book Antiqua" w:hAnsi="Book Antiqua" w:cs="Arial"/>
                <w:sz w:val="21"/>
                <w:szCs w:val="21"/>
              </w:rPr>
              <w:tab/>
              <w:t xml:space="preserve">Evidence of </w:t>
            </w:r>
            <w:proofErr w:type="spellStart"/>
            <w:r w:rsidRPr="00711A13">
              <w:rPr>
                <w:rFonts w:ascii="Book Antiqua" w:hAnsi="Book Antiqua" w:cs="Arial"/>
                <w:sz w:val="21"/>
                <w:szCs w:val="21"/>
              </w:rPr>
              <w:t>despatch</w:t>
            </w:r>
            <w:proofErr w:type="spellEnd"/>
            <w:r w:rsidRPr="00711A13">
              <w:rPr>
                <w:rFonts w:ascii="Book Antiqua" w:hAnsi="Book Antiqua" w:cs="Arial"/>
                <w:sz w:val="21"/>
                <w:szCs w:val="21"/>
              </w:rPr>
              <w:t xml:space="preserve"> [ Consignment Note (R/R or L/R)]</w:t>
            </w:r>
          </w:p>
          <w:p w14:paraId="147C1C85"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t>(b)</w:t>
            </w:r>
            <w:r w:rsidRPr="00711A13">
              <w:rPr>
                <w:rFonts w:ascii="Book Antiqua" w:hAnsi="Book Antiqua" w:cs="Arial"/>
                <w:sz w:val="21"/>
                <w:szCs w:val="21"/>
              </w:rPr>
              <w:tab/>
              <w:t>Contractor’s GST invoice, claim &amp; packing list identifying contents of each shipment.</w:t>
            </w:r>
          </w:p>
          <w:p w14:paraId="785EE577"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t>(c)</w:t>
            </w:r>
            <w:r w:rsidRPr="00711A13">
              <w:rPr>
                <w:rFonts w:ascii="Book Antiqua" w:hAnsi="Book Antiqua" w:cs="Arial"/>
                <w:sz w:val="21"/>
                <w:szCs w:val="21"/>
              </w:rPr>
              <w:tab/>
              <w:t>Insurance policy/certificate</w:t>
            </w:r>
          </w:p>
          <w:p w14:paraId="6B960D8C" w14:textId="3C416574" w:rsidR="00CD08C7" w:rsidRPr="00711A13" w:rsidRDefault="00CD08C7" w:rsidP="00F64204">
            <w:pPr>
              <w:ind w:left="1368" w:hanging="639"/>
              <w:rPr>
                <w:rFonts w:ascii="Book Antiqua" w:hAnsi="Book Antiqua" w:cs="Arial"/>
                <w:sz w:val="21"/>
                <w:szCs w:val="21"/>
              </w:rPr>
            </w:pPr>
            <w:r w:rsidRPr="00711A13">
              <w:rPr>
                <w:rFonts w:ascii="Book Antiqua" w:hAnsi="Book Antiqua" w:cs="Arial"/>
                <w:sz w:val="21"/>
                <w:szCs w:val="21"/>
              </w:rPr>
              <w:t>(d)</w:t>
            </w:r>
            <w:r w:rsidRPr="00711A13">
              <w:rPr>
                <w:rFonts w:ascii="Book Antiqua" w:hAnsi="Book Antiqua" w:cs="Arial"/>
                <w:sz w:val="21"/>
                <w:szCs w:val="21"/>
              </w:rPr>
              <w:tab/>
              <w:t>Manufacturer’s/Contractor’s</w:t>
            </w:r>
            <w:r w:rsidR="00F64204">
              <w:rPr>
                <w:rFonts w:ascii="Book Antiqua" w:hAnsi="Book Antiqua" w:cs="Arial"/>
                <w:sz w:val="21"/>
                <w:szCs w:val="21"/>
              </w:rPr>
              <w:t xml:space="preserve"> </w:t>
            </w:r>
            <w:r w:rsidRPr="00711A13">
              <w:rPr>
                <w:rFonts w:ascii="Book Antiqua" w:hAnsi="Book Antiqua" w:cs="Arial"/>
                <w:sz w:val="21"/>
                <w:szCs w:val="21"/>
              </w:rPr>
              <w:t>guarantee certificate of Quality.</w:t>
            </w:r>
          </w:p>
          <w:p w14:paraId="7692B5DB"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lastRenderedPageBreak/>
              <w:t>(e)</w:t>
            </w:r>
            <w:r w:rsidRPr="00711A13">
              <w:rPr>
                <w:rFonts w:ascii="Book Antiqua" w:hAnsi="Book Antiqua" w:cs="Arial"/>
                <w:sz w:val="21"/>
                <w:szCs w:val="21"/>
              </w:rPr>
              <w:tab/>
              <w:t xml:space="preserve">Material Inspection Clearance Certificate (MICC) for </w:t>
            </w:r>
            <w:proofErr w:type="spellStart"/>
            <w:r w:rsidRPr="00711A13">
              <w:rPr>
                <w:rFonts w:ascii="Book Antiqua" w:hAnsi="Book Antiqua" w:cs="Arial"/>
                <w:sz w:val="21"/>
                <w:szCs w:val="21"/>
              </w:rPr>
              <w:t>despatch</w:t>
            </w:r>
            <w:proofErr w:type="spellEnd"/>
            <w:r w:rsidRPr="00711A13">
              <w:rPr>
                <w:rFonts w:ascii="Book Antiqua" w:hAnsi="Book Antiqua" w:cs="Arial"/>
                <w:sz w:val="21"/>
                <w:szCs w:val="21"/>
              </w:rPr>
              <w:t xml:space="preserve"> issued by the Employer’s representative.</w:t>
            </w:r>
          </w:p>
          <w:p w14:paraId="75579874" w14:textId="77777777" w:rsidR="00CD08C7" w:rsidRPr="00711A13" w:rsidRDefault="00CD08C7" w:rsidP="00CD08C7">
            <w:pPr>
              <w:ind w:left="1368" w:hanging="639"/>
              <w:jc w:val="both"/>
              <w:rPr>
                <w:rFonts w:ascii="Book Antiqua" w:hAnsi="Book Antiqua" w:cs="Arial"/>
                <w:sz w:val="21"/>
                <w:szCs w:val="21"/>
              </w:rPr>
            </w:pPr>
            <w:r w:rsidRPr="00711A13">
              <w:rPr>
                <w:rFonts w:ascii="Book Antiqua" w:hAnsi="Book Antiqua" w:cs="Arial"/>
                <w:sz w:val="21"/>
                <w:szCs w:val="21"/>
              </w:rPr>
              <w:t>(f)</w:t>
            </w:r>
            <w:r w:rsidRPr="00711A13">
              <w:rPr>
                <w:rFonts w:ascii="Book Antiqua" w:hAnsi="Book Antiqua" w:cs="Arial"/>
                <w:sz w:val="21"/>
                <w:szCs w:val="21"/>
              </w:rPr>
              <w:tab/>
              <w:t>Test certificate</w:t>
            </w:r>
          </w:p>
          <w:p w14:paraId="3C808AC2" w14:textId="77777777" w:rsidR="00CD08C7" w:rsidRPr="00711A13" w:rsidRDefault="00CD08C7" w:rsidP="000365B4">
            <w:pPr>
              <w:jc w:val="both"/>
              <w:rPr>
                <w:rFonts w:ascii="Book Antiqua" w:hAnsi="Book Antiqua" w:cs="Arial"/>
                <w:sz w:val="21"/>
                <w:szCs w:val="21"/>
              </w:rPr>
            </w:pPr>
            <w:r w:rsidRPr="00711A13">
              <w:rPr>
                <w:rFonts w:ascii="Book Antiqua" w:hAnsi="Book Antiqua" w:cs="Arial"/>
                <w:sz w:val="21"/>
                <w:szCs w:val="21"/>
              </w:rPr>
              <w:t>………………………………………….</w:t>
            </w:r>
          </w:p>
          <w:p w14:paraId="2A580E9E" w14:textId="77777777" w:rsidR="00CD08C7" w:rsidRPr="00711A13" w:rsidRDefault="00CD08C7" w:rsidP="00CD08C7">
            <w:pPr>
              <w:jc w:val="both"/>
              <w:rPr>
                <w:rFonts w:ascii="Book Antiqua" w:hAnsi="Book Antiqua" w:cs="Arial"/>
                <w:sz w:val="21"/>
                <w:szCs w:val="21"/>
              </w:rPr>
            </w:pPr>
            <w:r w:rsidRPr="00711A13">
              <w:rPr>
                <w:rFonts w:ascii="Book Antiqua" w:hAnsi="Book Antiqua" w:cs="Arial"/>
                <w:sz w:val="21"/>
                <w:szCs w:val="21"/>
              </w:rPr>
              <w:t>…………………………………………….</w:t>
            </w:r>
          </w:p>
          <w:p w14:paraId="1B090BFF" w14:textId="40EC6BF6" w:rsidR="00CD08C7" w:rsidRPr="00711A13" w:rsidRDefault="00CD08C7" w:rsidP="00CD08C7">
            <w:pPr>
              <w:ind w:left="693" w:hanging="693"/>
              <w:jc w:val="both"/>
              <w:rPr>
                <w:rFonts w:ascii="Book Antiqua" w:hAnsi="Book Antiqua" w:cs="Arial"/>
                <w:b/>
                <w:bCs/>
                <w:sz w:val="21"/>
                <w:szCs w:val="21"/>
              </w:rPr>
            </w:pPr>
            <w:r w:rsidRPr="00711A13">
              <w:rPr>
                <w:rFonts w:ascii="Book Antiqua" w:hAnsi="Book Antiqua" w:cs="Arial"/>
                <w:b/>
                <w:bCs/>
                <w:sz w:val="21"/>
                <w:szCs w:val="21"/>
              </w:rPr>
              <w:t xml:space="preserve">           ^ In case, the Contractor opts not to take interest bearing initial advance {or has opted to take interest bearing initial advance but the advance payment has become inadmissible for the reason specified in 1.1 A1 above} and interest-bearing engineering advance then this payment shall be 70% instead of 50%. Further, in case, the Contractor opts not to take interest bearing initial advance, but takes interest bearing engineering advance, then this payment shall be 60% instead of 50% and in case, the Contractor opts to take interest bearing initial advance, but does not take interest bearing engineering advance, then this payment shall be 60%, instead of 50%.</w:t>
            </w:r>
          </w:p>
          <w:p w14:paraId="451DF34D" w14:textId="77777777" w:rsidR="00CD08C7" w:rsidRPr="00711A13" w:rsidRDefault="00CD08C7" w:rsidP="00CD08C7">
            <w:pPr>
              <w:ind w:left="693" w:hanging="693"/>
              <w:jc w:val="both"/>
              <w:rPr>
                <w:rFonts w:ascii="Book Antiqua" w:hAnsi="Book Antiqua" w:cs="Arial"/>
                <w:sz w:val="21"/>
                <w:szCs w:val="21"/>
              </w:rPr>
            </w:pPr>
            <w:r w:rsidRPr="00711A13">
              <w:rPr>
                <w:rFonts w:ascii="Book Antiqua" w:hAnsi="Book Antiqua" w:cs="Arial"/>
                <w:sz w:val="21"/>
                <w:szCs w:val="21"/>
              </w:rPr>
              <w:t>……………………………………………….</w:t>
            </w:r>
          </w:p>
          <w:p w14:paraId="12E180F2" w14:textId="33DDF8F8" w:rsidR="007B3D61" w:rsidRDefault="00CD08C7" w:rsidP="005E0B2E">
            <w:pPr>
              <w:tabs>
                <w:tab w:val="left" w:pos="1037"/>
              </w:tabs>
              <w:contextualSpacing/>
              <w:jc w:val="both"/>
              <w:rPr>
                <w:rFonts w:ascii="Book Antiqua" w:hAnsi="Book Antiqua" w:cs="Arial"/>
                <w:sz w:val="21"/>
                <w:szCs w:val="21"/>
              </w:rPr>
            </w:pPr>
            <w:r w:rsidRPr="00711A13">
              <w:rPr>
                <w:rFonts w:ascii="Book Antiqua" w:hAnsi="Book Antiqua" w:cs="Arial"/>
                <w:sz w:val="21"/>
                <w:szCs w:val="21"/>
              </w:rPr>
              <w:t>………………………………………………</w:t>
            </w:r>
            <w:r w:rsidR="005E0B2E" w:rsidRPr="00711A13">
              <w:rPr>
                <w:rFonts w:ascii="Book Antiqua" w:hAnsi="Book Antiqua" w:cs="Arial"/>
                <w:sz w:val="21"/>
                <w:szCs w:val="21"/>
              </w:rPr>
              <w:t>.</w:t>
            </w:r>
          </w:p>
          <w:p w14:paraId="5FC4351F" w14:textId="7889EEA8" w:rsidR="00711A13" w:rsidRPr="007B3D61" w:rsidRDefault="00711A13" w:rsidP="005E0B2E">
            <w:pPr>
              <w:tabs>
                <w:tab w:val="left" w:pos="1037"/>
              </w:tabs>
              <w:contextualSpacing/>
              <w:jc w:val="both"/>
              <w:rPr>
                <w:rFonts w:ascii="Book Antiqua" w:hAnsi="Book Antiqua" w:cs="Arial"/>
                <w:sz w:val="6"/>
                <w:szCs w:val="21"/>
              </w:rPr>
            </w:pPr>
          </w:p>
        </w:tc>
      </w:tr>
      <w:tr w:rsidR="00D44BAB" w:rsidRPr="00B658FF" w14:paraId="6AC36B36"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074071F3" w14:textId="77777777" w:rsidR="00D44BAB" w:rsidRPr="00B658FF" w:rsidRDefault="00D44BAB" w:rsidP="00CD08C7">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4E603159" w14:textId="6CB361B2" w:rsidR="00D44BAB" w:rsidRPr="00116884" w:rsidRDefault="00D44BAB" w:rsidP="00116884">
            <w:pPr>
              <w:tabs>
                <w:tab w:val="left" w:pos="1080"/>
              </w:tabs>
              <w:jc w:val="both"/>
              <w:rPr>
                <w:rFonts w:ascii="Book Antiqua" w:hAnsi="Book Antiqua" w:cs="Arial"/>
                <w:sz w:val="20"/>
                <w:szCs w:val="21"/>
              </w:rPr>
            </w:pPr>
            <w:r w:rsidRPr="00116884">
              <w:rPr>
                <w:rFonts w:ascii="Book Antiqua" w:hAnsi="Book Antiqua" w:cs="Arial"/>
                <w:sz w:val="20"/>
                <w:szCs w:val="21"/>
              </w:rPr>
              <w:t>Appendix-1</w:t>
            </w:r>
            <w:r w:rsidR="00116884">
              <w:rPr>
                <w:rFonts w:ascii="Book Antiqua" w:hAnsi="Book Antiqua" w:cs="Arial"/>
                <w:sz w:val="20"/>
                <w:szCs w:val="21"/>
              </w:rPr>
              <w:t xml:space="preserve">, </w:t>
            </w:r>
            <w:r w:rsidRPr="00116884">
              <w:rPr>
                <w:rFonts w:ascii="Book Antiqua" w:hAnsi="Book Antiqua" w:cs="Arial"/>
                <w:sz w:val="20"/>
                <w:szCs w:val="21"/>
              </w:rPr>
              <w:t xml:space="preserve"> Sample Forms and Procedures, Section-VI</w:t>
            </w:r>
          </w:p>
        </w:tc>
        <w:tc>
          <w:tcPr>
            <w:tcW w:w="6096" w:type="dxa"/>
            <w:gridSpan w:val="2"/>
            <w:tcBorders>
              <w:top w:val="single" w:sz="4" w:space="0" w:color="auto"/>
              <w:left w:val="single" w:sz="4" w:space="0" w:color="auto"/>
              <w:bottom w:val="single" w:sz="4" w:space="0" w:color="auto"/>
              <w:right w:val="single" w:sz="4" w:space="0" w:color="auto"/>
            </w:tcBorders>
          </w:tcPr>
          <w:p w14:paraId="54C40B66" w14:textId="77777777" w:rsidR="00D44BAB" w:rsidRDefault="00D44BAB" w:rsidP="00D44BAB">
            <w:pPr>
              <w:jc w:val="both"/>
              <w:rPr>
                <w:rFonts w:ascii="Book Antiqua" w:hAnsi="Book Antiqua" w:cs="Arial"/>
                <w:sz w:val="21"/>
                <w:szCs w:val="21"/>
              </w:rPr>
            </w:pPr>
            <w:r>
              <w:rPr>
                <w:rFonts w:ascii="Book Antiqua" w:hAnsi="Book Antiqua" w:cs="Arial"/>
                <w:sz w:val="21"/>
                <w:szCs w:val="21"/>
              </w:rPr>
              <w:t>Existing file:</w:t>
            </w:r>
          </w:p>
          <w:p w14:paraId="2014C4A7" w14:textId="77777777" w:rsidR="00D44BAB" w:rsidRDefault="00D44BAB" w:rsidP="00D44BAB">
            <w:pPr>
              <w:jc w:val="both"/>
              <w:rPr>
                <w:rFonts w:ascii="Book Antiqua" w:hAnsi="Book Antiqua" w:cs="Arial"/>
                <w:sz w:val="21"/>
                <w:szCs w:val="21"/>
              </w:rPr>
            </w:pPr>
          </w:p>
          <w:p w14:paraId="5B51F467" w14:textId="7FF61F1E" w:rsidR="00D44BAB" w:rsidRPr="00711A13" w:rsidRDefault="00D44BAB" w:rsidP="00D44BAB">
            <w:pPr>
              <w:jc w:val="both"/>
              <w:rPr>
                <w:rFonts w:ascii="Book Antiqua" w:hAnsi="Book Antiqua" w:cs="Arial"/>
                <w:sz w:val="21"/>
                <w:szCs w:val="21"/>
              </w:rPr>
            </w:pPr>
            <w:r>
              <w:rPr>
                <w:rFonts w:ascii="Book Antiqua" w:hAnsi="Book Antiqua" w:cs="Arial"/>
                <w:sz w:val="21"/>
                <w:szCs w:val="21"/>
              </w:rPr>
              <w:t>Appendix-1</w:t>
            </w:r>
          </w:p>
        </w:tc>
        <w:tc>
          <w:tcPr>
            <w:tcW w:w="6009" w:type="dxa"/>
            <w:tcBorders>
              <w:top w:val="single" w:sz="4" w:space="0" w:color="auto"/>
              <w:left w:val="single" w:sz="4" w:space="0" w:color="auto"/>
              <w:bottom w:val="single" w:sz="4" w:space="0" w:color="auto"/>
              <w:right w:val="single" w:sz="4" w:space="0" w:color="auto"/>
            </w:tcBorders>
          </w:tcPr>
          <w:p w14:paraId="504826AC" w14:textId="77777777" w:rsidR="00D44BAB" w:rsidRDefault="00D44BAB" w:rsidP="00CD08C7">
            <w:pPr>
              <w:jc w:val="both"/>
              <w:rPr>
                <w:rFonts w:ascii="Book Antiqua" w:hAnsi="Book Antiqua" w:cs="Arial"/>
                <w:b/>
                <w:sz w:val="21"/>
                <w:szCs w:val="21"/>
              </w:rPr>
            </w:pPr>
            <w:r>
              <w:rPr>
                <w:rFonts w:ascii="Book Antiqua" w:hAnsi="Book Antiqua" w:cs="Arial"/>
                <w:b/>
                <w:sz w:val="21"/>
                <w:szCs w:val="21"/>
              </w:rPr>
              <w:t>Stands replaced with:</w:t>
            </w:r>
          </w:p>
          <w:p w14:paraId="5C38E4F1" w14:textId="77777777" w:rsidR="00D44BAB" w:rsidRDefault="00D44BAB" w:rsidP="00CD08C7">
            <w:pPr>
              <w:jc w:val="both"/>
              <w:rPr>
                <w:rFonts w:ascii="Book Antiqua" w:hAnsi="Book Antiqua" w:cs="Arial"/>
                <w:b/>
                <w:sz w:val="21"/>
                <w:szCs w:val="21"/>
              </w:rPr>
            </w:pPr>
          </w:p>
          <w:p w14:paraId="721A01C9" w14:textId="7B007942" w:rsidR="00D44BAB" w:rsidRPr="00D44BAB" w:rsidRDefault="00D44BAB" w:rsidP="00CD08C7">
            <w:pPr>
              <w:jc w:val="both"/>
              <w:rPr>
                <w:rFonts w:ascii="Book Antiqua" w:hAnsi="Book Antiqua" w:cs="Arial"/>
                <w:b/>
                <w:sz w:val="21"/>
                <w:szCs w:val="21"/>
              </w:rPr>
            </w:pPr>
            <w:r w:rsidRPr="00D44BAB">
              <w:rPr>
                <w:rFonts w:ascii="Book Antiqua" w:hAnsi="Book Antiqua" w:cs="Arial"/>
                <w:b/>
                <w:sz w:val="21"/>
                <w:szCs w:val="21"/>
              </w:rPr>
              <w:t>Appendix-1_rev</w:t>
            </w:r>
          </w:p>
        </w:tc>
      </w:tr>
      <w:tr w:rsidR="00197D94" w:rsidRPr="00B658FF" w14:paraId="7D7ADCFC"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7345408C" w14:textId="77777777" w:rsidR="00197D94" w:rsidRPr="00B658FF" w:rsidRDefault="00197D94" w:rsidP="00197D94">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42CA3538" w14:textId="03887DF8" w:rsidR="00197D94" w:rsidRPr="00711A13" w:rsidRDefault="00197D94" w:rsidP="00197D94">
            <w:pPr>
              <w:tabs>
                <w:tab w:val="left" w:pos="1080"/>
              </w:tabs>
              <w:jc w:val="both"/>
              <w:rPr>
                <w:rFonts w:ascii="Book Antiqua" w:hAnsi="Book Antiqua" w:cs="Arial"/>
                <w:sz w:val="21"/>
                <w:szCs w:val="21"/>
              </w:rPr>
            </w:pPr>
            <w:r w:rsidRPr="00711A13">
              <w:rPr>
                <w:rFonts w:ascii="Book Antiqua" w:hAnsi="Book Antiqua" w:cs="Arial"/>
                <w:sz w:val="21"/>
                <w:szCs w:val="21"/>
              </w:rPr>
              <w:t>Clause 1.</w:t>
            </w:r>
            <w:r>
              <w:rPr>
                <w:rFonts w:ascii="Book Antiqua" w:hAnsi="Book Antiqua" w:cs="Arial"/>
                <w:sz w:val="21"/>
                <w:szCs w:val="21"/>
              </w:rPr>
              <w:t>3</w:t>
            </w:r>
            <w:r w:rsidRPr="00711A13">
              <w:rPr>
                <w:rFonts w:ascii="Book Antiqua" w:hAnsi="Book Antiqua" w:cs="Arial"/>
                <w:sz w:val="21"/>
                <w:szCs w:val="21"/>
              </w:rPr>
              <w:t xml:space="preserve"> of Appendix-</w:t>
            </w:r>
            <w:r>
              <w:rPr>
                <w:rFonts w:ascii="Book Antiqua" w:hAnsi="Book Antiqua" w:cs="Arial"/>
                <w:sz w:val="21"/>
                <w:szCs w:val="21"/>
              </w:rPr>
              <w:t>2</w:t>
            </w:r>
            <w:r w:rsidRPr="00711A13">
              <w:rPr>
                <w:rFonts w:ascii="Book Antiqua" w:hAnsi="Book Antiqua" w:cs="Arial"/>
                <w:sz w:val="21"/>
                <w:szCs w:val="21"/>
              </w:rPr>
              <w:t xml:space="preserve"> (</w:t>
            </w:r>
            <w:r>
              <w:rPr>
                <w:rFonts w:ascii="Book Antiqua" w:hAnsi="Book Antiqua" w:cs="Arial"/>
                <w:sz w:val="21"/>
                <w:szCs w:val="21"/>
              </w:rPr>
              <w:t>Price Adjustment</w:t>
            </w:r>
            <w:r w:rsidRPr="00711A13">
              <w:rPr>
                <w:rFonts w:ascii="Book Antiqua" w:hAnsi="Book Antiqua" w:cs="Arial"/>
                <w:sz w:val="21"/>
                <w:szCs w:val="21"/>
              </w:rPr>
              <w:t xml:space="preserve">), </w:t>
            </w:r>
            <w:r w:rsidRPr="00711A13">
              <w:rPr>
                <w:rFonts w:ascii="Book Antiqua" w:hAnsi="Book Antiqua" w:cs="Arial"/>
                <w:sz w:val="21"/>
                <w:szCs w:val="21"/>
              </w:rPr>
              <w:lastRenderedPageBreak/>
              <w:t>Sample Forms and Procedures, Section-VI</w:t>
            </w:r>
          </w:p>
        </w:tc>
        <w:tc>
          <w:tcPr>
            <w:tcW w:w="6096" w:type="dxa"/>
            <w:gridSpan w:val="2"/>
            <w:tcBorders>
              <w:top w:val="single" w:sz="4" w:space="0" w:color="auto"/>
              <w:left w:val="single" w:sz="4" w:space="0" w:color="auto"/>
              <w:bottom w:val="single" w:sz="4" w:space="0" w:color="auto"/>
              <w:right w:val="single" w:sz="4" w:space="0" w:color="auto"/>
            </w:tcBorders>
          </w:tcPr>
          <w:p w14:paraId="626870A5" w14:textId="03F9AF2D" w:rsidR="00197D94" w:rsidRPr="00197D94" w:rsidRDefault="00197D94" w:rsidP="00197D94">
            <w:pPr>
              <w:ind w:left="693" w:hanging="693"/>
              <w:jc w:val="both"/>
              <w:rPr>
                <w:rFonts w:ascii="Book Antiqua" w:hAnsi="Book Antiqua"/>
                <w:sz w:val="21"/>
                <w:szCs w:val="21"/>
              </w:rPr>
            </w:pPr>
            <w:r w:rsidRPr="00197D94">
              <w:rPr>
                <w:rFonts w:ascii="Book Antiqua" w:hAnsi="Book Antiqua"/>
                <w:sz w:val="21"/>
                <w:szCs w:val="21"/>
              </w:rPr>
              <w:lastRenderedPageBreak/>
              <w:t>1.3</w:t>
            </w:r>
            <w:r w:rsidRPr="00197D94">
              <w:rPr>
                <w:rFonts w:ascii="Book Antiqua" w:hAnsi="Book Antiqua"/>
                <w:sz w:val="21"/>
                <w:szCs w:val="21"/>
              </w:rPr>
              <w:tab/>
              <w:t xml:space="preserve">Other Charges viz. installation (including civil works), inland transportation, In-transit insurance, type test charges, computer studies (if any) &amp; training charges etc. </w:t>
            </w:r>
            <w:r w:rsidRPr="00197D94">
              <w:rPr>
                <w:rFonts w:ascii="Book Antiqua" w:hAnsi="Book Antiqua"/>
                <w:sz w:val="21"/>
                <w:szCs w:val="21"/>
              </w:rPr>
              <w:lastRenderedPageBreak/>
              <w:t>shall be firm and no price variation shall be payable for these components.</w:t>
            </w:r>
          </w:p>
        </w:tc>
        <w:tc>
          <w:tcPr>
            <w:tcW w:w="6009" w:type="dxa"/>
            <w:tcBorders>
              <w:top w:val="single" w:sz="4" w:space="0" w:color="auto"/>
              <w:left w:val="single" w:sz="4" w:space="0" w:color="auto"/>
              <w:bottom w:val="single" w:sz="4" w:space="0" w:color="auto"/>
              <w:right w:val="single" w:sz="4" w:space="0" w:color="auto"/>
            </w:tcBorders>
          </w:tcPr>
          <w:p w14:paraId="5BB658D5" w14:textId="47987DDD" w:rsidR="00197D94" w:rsidRPr="00711A13" w:rsidRDefault="00197D94" w:rsidP="00116884">
            <w:pPr>
              <w:ind w:left="693" w:hanging="693"/>
              <w:jc w:val="both"/>
              <w:rPr>
                <w:rFonts w:ascii="Book Antiqua" w:hAnsi="Book Antiqua" w:cs="Arial"/>
                <w:sz w:val="21"/>
                <w:szCs w:val="21"/>
              </w:rPr>
            </w:pPr>
            <w:r w:rsidRPr="00197D94">
              <w:rPr>
                <w:rFonts w:ascii="Book Antiqua" w:hAnsi="Book Antiqua"/>
                <w:sz w:val="21"/>
                <w:szCs w:val="21"/>
              </w:rPr>
              <w:lastRenderedPageBreak/>
              <w:t>1.3</w:t>
            </w:r>
            <w:r w:rsidRPr="00197D94">
              <w:rPr>
                <w:rFonts w:ascii="Book Antiqua" w:hAnsi="Book Antiqua"/>
                <w:sz w:val="21"/>
                <w:szCs w:val="21"/>
              </w:rPr>
              <w:tab/>
              <w:t xml:space="preserve">Other Charges viz. </w:t>
            </w:r>
            <w:r w:rsidRPr="00197D94">
              <w:rPr>
                <w:rFonts w:ascii="Book Antiqua" w:hAnsi="Book Antiqua"/>
                <w:strike/>
                <w:sz w:val="21"/>
                <w:szCs w:val="21"/>
              </w:rPr>
              <w:t>installation (including civil works),</w:t>
            </w:r>
            <w:r w:rsidRPr="00197D94">
              <w:rPr>
                <w:rFonts w:ascii="Book Antiqua" w:hAnsi="Book Antiqua"/>
                <w:sz w:val="21"/>
                <w:szCs w:val="21"/>
              </w:rPr>
              <w:t xml:space="preserve"> inland transportation, In-transit insurance, type test charges, computer studies (if any) &amp; training charges </w:t>
            </w:r>
            <w:r w:rsidRPr="00197D94">
              <w:rPr>
                <w:rFonts w:ascii="Book Antiqua" w:hAnsi="Book Antiqua"/>
                <w:sz w:val="21"/>
                <w:szCs w:val="21"/>
              </w:rPr>
              <w:lastRenderedPageBreak/>
              <w:t>etc. shall be firm and no price variation shall be payable for these components.</w:t>
            </w:r>
          </w:p>
        </w:tc>
      </w:tr>
      <w:tr w:rsidR="00197D94" w:rsidRPr="00B658FF" w14:paraId="623660BF" w14:textId="77777777" w:rsidTr="0073109F">
        <w:trPr>
          <w:trHeight w:val="20"/>
        </w:trPr>
        <w:tc>
          <w:tcPr>
            <w:tcW w:w="14769" w:type="dxa"/>
            <w:gridSpan w:val="5"/>
            <w:tcBorders>
              <w:top w:val="single" w:sz="4" w:space="0" w:color="auto"/>
              <w:left w:val="single" w:sz="4" w:space="0" w:color="auto"/>
              <w:bottom w:val="single" w:sz="4" w:space="0" w:color="auto"/>
              <w:right w:val="single" w:sz="4" w:space="0" w:color="auto"/>
            </w:tcBorders>
          </w:tcPr>
          <w:p w14:paraId="54412507" w14:textId="5800EDAC" w:rsidR="00197D94" w:rsidRPr="00B658FF" w:rsidRDefault="00197D94" w:rsidP="00197D94">
            <w:pPr>
              <w:pStyle w:val="Default"/>
              <w:rPr>
                <w:rFonts w:ascii="Book Antiqua" w:hAnsi="Book Antiqua" w:cs="Arial"/>
                <w:sz w:val="22"/>
                <w:szCs w:val="22"/>
              </w:rPr>
            </w:pPr>
            <w:r w:rsidRPr="00B658FF">
              <w:rPr>
                <w:rFonts w:ascii="Book Antiqua" w:hAnsi="Book Antiqua" w:cs="Arial"/>
                <w:b/>
                <w:sz w:val="22"/>
                <w:szCs w:val="22"/>
              </w:rPr>
              <w:lastRenderedPageBreak/>
              <w:t>VOLUME-II : TECHNICAL SPECIFICATIONS</w:t>
            </w:r>
          </w:p>
        </w:tc>
      </w:tr>
      <w:tr w:rsidR="00197D94" w:rsidRPr="00B658FF" w14:paraId="40DF54CF" w14:textId="77777777" w:rsidTr="0024779F">
        <w:trPr>
          <w:trHeight w:val="20"/>
        </w:trPr>
        <w:tc>
          <w:tcPr>
            <w:tcW w:w="639" w:type="dxa"/>
            <w:tcBorders>
              <w:top w:val="single" w:sz="4" w:space="0" w:color="auto"/>
              <w:left w:val="single" w:sz="4" w:space="0" w:color="auto"/>
              <w:bottom w:val="single" w:sz="4" w:space="0" w:color="auto"/>
              <w:right w:val="single" w:sz="4" w:space="0" w:color="auto"/>
            </w:tcBorders>
          </w:tcPr>
          <w:p w14:paraId="05E5C0D6" w14:textId="77777777" w:rsidR="00197D94" w:rsidRPr="00B658FF" w:rsidRDefault="00197D94" w:rsidP="00197D94">
            <w:pPr>
              <w:numPr>
                <w:ilvl w:val="0"/>
                <w:numId w:val="1"/>
              </w:numPr>
              <w:jc w:val="center"/>
              <w:rPr>
                <w:rFonts w:ascii="Book Antiqua" w:hAnsi="Book Antiqua" w:cs="Arial"/>
                <w:sz w:val="22"/>
                <w:szCs w:val="22"/>
              </w:rPr>
            </w:pPr>
          </w:p>
        </w:tc>
        <w:tc>
          <w:tcPr>
            <w:tcW w:w="2025" w:type="dxa"/>
            <w:tcBorders>
              <w:top w:val="single" w:sz="4" w:space="0" w:color="auto"/>
              <w:left w:val="single" w:sz="4" w:space="0" w:color="auto"/>
              <w:bottom w:val="single" w:sz="4" w:space="0" w:color="auto"/>
              <w:right w:val="single" w:sz="4" w:space="0" w:color="auto"/>
            </w:tcBorders>
          </w:tcPr>
          <w:p w14:paraId="1D702167" w14:textId="37E20591" w:rsidR="00197D94" w:rsidRPr="00427A12" w:rsidRDefault="00197D94" w:rsidP="00197D94">
            <w:pPr>
              <w:tabs>
                <w:tab w:val="left" w:pos="1080"/>
              </w:tabs>
              <w:jc w:val="both"/>
              <w:rPr>
                <w:rFonts w:ascii="Book Antiqua" w:hAnsi="Book Antiqua" w:cs="Arial"/>
                <w:sz w:val="22"/>
                <w:szCs w:val="22"/>
              </w:rPr>
            </w:pPr>
            <w:r w:rsidRPr="00427A12">
              <w:rPr>
                <w:rFonts w:ascii="Book Antiqua" w:eastAsiaTheme="minorHAnsi" w:hAnsi="Book Antiqua"/>
                <w:sz w:val="22"/>
                <w:szCs w:val="22"/>
                <w:lang w:eastAsia="en-IN"/>
              </w:rPr>
              <w:t>Clause No. 9.5 of Section-Project</w:t>
            </w:r>
          </w:p>
        </w:tc>
        <w:tc>
          <w:tcPr>
            <w:tcW w:w="6096" w:type="dxa"/>
            <w:gridSpan w:val="2"/>
            <w:tcBorders>
              <w:top w:val="single" w:sz="4" w:space="0" w:color="auto"/>
              <w:left w:val="single" w:sz="4" w:space="0" w:color="auto"/>
              <w:bottom w:val="single" w:sz="4" w:space="0" w:color="auto"/>
              <w:right w:val="single" w:sz="4" w:space="0" w:color="auto"/>
            </w:tcBorders>
          </w:tcPr>
          <w:p w14:paraId="744A79C1" w14:textId="2C522F31" w:rsidR="00197D94" w:rsidRPr="00427A12" w:rsidRDefault="00197D94" w:rsidP="00197D94">
            <w:pPr>
              <w:pStyle w:val="Default"/>
              <w:rPr>
                <w:rFonts w:ascii="Book Antiqua" w:hAnsi="Book Antiqua" w:cs="Arial"/>
                <w:sz w:val="22"/>
                <w:szCs w:val="22"/>
              </w:rPr>
            </w:pPr>
            <w:r>
              <w:rPr>
                <w:rFonts w:ascii="Book Antiqua" w:hAnsi="Book Antiqua" w:cs="Arial"/>
                <w:sz w:val="22"/>
                <w:szCs w:val="22"/>
              </w:rPr>
              <w:t>……………………</w:t>
            </w:r>
          </w:p>
        </w:tc>
        <w:tc>
          <w:tcPr>
            <w:tcW w:w="6009" w:type="dxa"/>
            <w:tcBorders>
              <w:top w:val="single" w:sz="4" w:space="0" w:color="auto"/>
              <w:left w:val="single" w:sz="4" w:space="0" w:color="auto"/>
              <w:bottom w:val="single" w:sz="4" w:space="0" w:color="auto"/>
              <w:right w:val="single" w:sz="4" w:space="0" w:color="auto"/>
            </w:tcBorders>
          </w:tcPr>
          <w:p w14:paraId="24D6CE48" w14:textId="789095EC" w:rsidR="00197D94" w:rsidRPr="00711A13" w:rsidRDefault="00197D94" w:rsidP="00197D94">
            <w:pPr>
              <w:pStyle w:val="Default"/>
              <w:jc w:val="both"/>
              <w:rPr>
                <w:rFonts w:ascii="Book Antiqua" w:hAnsi="Book Antiqua"/>
                <w:b/>
                <w:sz w:val="21"/>
                <w:szCs w:val="21"/>
              </w:rPr>
            </w:pPr>
            <w:r w:rsidRPr="00711A13">
              <w:rPr>
                <w:rFonts w:ascii="Book Antiqua" w:hAnsi="Book Antiqua"/>
                <w:b/>
                <w:sz w:val="21"/>
                <w:szCs w:val="21"/>
              </w:rPr>
              <w:t>New Clause</w:t>
            </w:r>
            <w:r w:rsidR="004074F9">
              <w:rPr>
                <w:rFonts w:ascii="Book Antiqua" w:hAnsi="Book Antiqua"/>
                <w:b/>
                <w:sz w:val="21"/>
                <w:szCs w:val="21"/>
              </w:rPr>
              <w:t xml:space="preserve"> 9.5</w:t>
            </w:r>
            <w:r w:rsidRPr="00711A13">
              <w:rPr>
                <w:rFonts w:ascii="Book Antiqua" w:hAnsi="Book Antiqua"/>
                <w:b/>
                <w:sz w:val="21"/>
                <w:szCs w:val="21"/>
              </w:rPr>
              <w:t xml:space="preserve"> added</w:t>
            </w:r>
            <w:r w:rsidR="004074F9">
              <w:rPr>
                <w:rFonts w:ascii="Book Antiqua" w:hAnsi="Book Antiqua"/>
                <w:b/>
                <w:sz w:val="21"/>
                <w:szCs w:val="21"/>
              </w:rPr>
              <w:t xml:space="preserve"> as</w:t>
            </w:r>
            <w:r w:rsidRPr="00711A13">
              <w:rPr>
                <w:rFonts w:ascii="Book Antiqua" w:hAnsi="Book Antiqua"/>
                <w:b/>
                <w:sz w:val="21"/>
                <w:szCs w:val="21"/>
              </w:rPr>
              <w:t>:</w:t>
            </w:r>
          </w:p>
          <w:p w14:paraId="27C7B3AF" w14:textId="77777777" w:rsidR="00197D94" w:rsidRPr="00711A13" w:rsidRDefault="00197D94" w:rsidP="00197D94">
            <w:pPr>
              <w:pStyle w:val="Default"/>
              <w:jc w:val="both"/>
              <w:rPr>
                <w:rFonts w:ascii="Book Antiqua" w:hAnsi="Book Antiqua"/>
                <w:b/>
                <w:sz w:val="21"/>
                <w:szCs w:val="21"/>
              </w:rPr>
            </w:pPr>
          </w:p>
          <w:p w14:paraId="1256648D" w14:textId="33450A01" w:rsidR="00197D94" w:rsidRPr="00711A13" w:rsidRDefault="00197D94" w:rsidP="00197D94">
            <w:pPr>
              <w:pStyle w:val="Default"/>
              <w:jc w:val="both"/>
              <w:rPr>
                <w:rFonts w:ascii="Book Antiqua" w:hAnsi="Book Antiqua"/>
                <w:b/>
                <w:sz w:val="21"/>
                <w:szCs w:val="21"/>
              </w:rPr>
            </w:pPr>
            <w:r w:rsidRPr="00711A13">
              <w:rPr>
                <w:rFonts w:ascii="Book Antiqua" w:hAnsi="Book Antiqua"/>
                <w:b/>
                <w:sz w:val="21"/>
                <w:szCs w:val="21"/>
              </w:rPr>
              <w:t>Clause No. 9.5:</w:t>
            </w:r>
          </w:p>
          <w:p w14:paraId="31B1175A" w14:textId="77777777" w:rsidR="00197D94" w:rsidRPr="00711A13" w:rsidRDefault="00197D94" w:rsidP="00197D94">
            <w:pPr>
              <w:pStyle w:val="Default"/>
              <w:jc w:val="both"/>
              <w:rPr>
                <w:rFonts w:ascii="Book Antiqua" w:hAnsi="Book Antiqua"/>
                <w:sz w:val="21"/>
                <w:szCs w:val="21"/>
              </w:rPr>
            </w:pPr>
          </w:p>
          <w:p w14:paraId="175C2674" w14:textId="77777777" w:rsidR="00197D94" w:rsidRPr="00711A13" w:rsidRDefault="00197D94" w:rsidP="00197D94">
            <w:pPr>
              <w:pStyle w:val="Default"/>
              <w:jc w:val="both"/>
              <w:rPr>
                <w:rFonts w:ascii="Book Antiqua" w:hAnsi="Book Antiqua"/>
                <w:sz w:val="21"/>
                <w:szCs w:val="21"/>
              </w:rPr>
            </w:pPr>
            <w:r w:rsidRPr="00711A13">
              <w:rPr>
                <w:rFonts w:ascii="Book Antiqua" w:hAnsi="Book Antiqua"/>
                <w:sz w:val="21"/>
                <w:szCs w:val="21"/>
              </w:rPr>
              <w:t>Clause 2.1 (a) of Section GTR, Rev-15 is amended as below:</w:t>
            </w:r>
          </w:p>
          <w:p w14:paraId="453BF094" w14:textId="77777777" w:rsidR="00197D94" w:rsidRPr="00711A13" w:rsidRDefault="00197D94" w:rsidP="00197D94">
            <w:pPr>
              <w:pStyle w:val="Default"/>
              <w:jc w:val="both"/>
              <w:rPr>
                <w:rFonts w:ascii="Book Antiqua" w:hAnsi="Book Antiqua"/>
                <w:sz w:val="21"/>
                <w:szCs w:val="21"/>
              </w:rPr>
            </w:pPr>
            <w:r w:rsidRPr="00711A13">
              <w:rPr>
                <w:rFonts w:ascii="Book Antiqua" w:hAnsi="Book Antiqua"/>
                <w:sz w:val="21"/>
                <w:szCs w:val="21"/>
              </w:rPr>
              <w:t xml:space="preserve">"All equipment/materials/items, as per </w:t>
            </w:r>
            <w:r w:rsidRPr="00711A13">
              <w:rPr>
                <w:rFonts w:ascii="Book Antiqua" w:hAnsi="Book Antiqua"/>
                <w:b/>
                <w:sz w:val="21"/>
                <w:szCs w:val="21"/>
              </w:rPr>
              <w:t>Annexure-K (Rev 01)</w:t>
            </w:r>
            <w:r w:rsidRPr="00711A13">
              <w:rPr>
                <w:rFonts w:ascii="Book Antiqua" w:hAnsi="Book Antiqua"/>
                <w:sz w:val="21"/>
                <w:szCs w:val="21"/>
              </w:rPr>
              <w:t xml:space="preserve">, as applicable under present scope of works, shall be procured and supplied from domestic manufacturers only with Minimum Local Content for individual items as listed in the above annexure.  </w:t>
            </w:r>
          </w:p>
          <w:p w14:paraId="5DD47FC2" w14:textId="77777777" w:rsidR="004074F9" w:rsidRDefault="004074F9" w:rsidP="00197D94">
            <w:pPr>
              <w:pStyle w:val="Default"/>
              <w:jc w:val="both"/>
              <w:rPr>
                <w:rFonts w:ascii="Book Antiqua" w:hAnsi="Book Antiqua"/>
                <w:sz w:val="21"/>
                <w:szCs w:val="21"/>
              </w:rPr>
            </w:pPr>
          </w:p>
          <w:p w14:paraId="27893FB3" w14:textId="48727FAD" w:rsidR="00197D94" w:rsidRPr="00711A13" w:rsidRDefault="00197D94" w:rsidP="00197D94">
            <w:pPr>
              <w:pStyle w:val="Default"/>
              <w:jc w:val="both"/>
              <w:rPr>
                <w:rFonts w:ascii="Book Antiqua" w:hAnsi="Book Antiqua"/>
                <w:sz w:val="21"/>
                <w:szCs w:val="21"/>
              </w:rPr>
            </w:pPr>
            <w:r w:rsidRPr="00711A13">
              <w:rPr>
                <w:rFonts w:ascii="Book Antiqua" w:hAnsi="Book Antiqua"/>
                <w:sz w:val="21"/>
                <w:szCs w:val="21"/>
              </w:rPr>
              <w:t>Any imported equipment/ material/ item/ parts/ component (comprising of embedded systems) to be supplied under the contract shall be tested in the certified laboratories to check for any kind of embedded malware/ 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complied with by the contractor.</w:t>
            </w:r>
          </w:p>
          <w:p w14:paraId="5682CE06" w14:textId="77777777" w:rsidR="00197D94" w:rsidRPr="00711A13" w:rsidRDefault="00197D94" w:rsidP="00197D94">
            <w:pPr>
              <w:pStyle w:val="Default"/>
              <w:jc w:val="both"/>
              <w:rPr>
                <w:rFonts w:ascii="Book Antiqua" w:hAnsi="Book Antiqua"/>
                <w:sz w:val="21"/>
                <w:szCs w:val="21"/>
              </w:rPr>
            </w:pPr>
          </w:p>
          <w:p w14:paraId="5190F3A1" w14:textId="3C362D96" w:rsidR="00197D94" w:rsidRPr="00711A13" w:rsidRDefault="00197D94" w:rsidP="00197D94">
            <w:pPr>
              <w:pStyle w:val="Default"/>
              <w:jc w:val="both"/>
              <w:rPr>
                <w:rFonts w:ascii="Book Antiqua" w:hAnsi="Book Antiqua"/>
                <w:sz w:val="21"/>
                <w:szCs w:val="21"/>
              </w:rPr>
            </w:pPr>
            <w:r w:rsidRPr="00711A13">
              <w:rPr>
                <w:rFonts w:ascii="Book Antiqua" w:hAnsi="Book Antiqua"/>
                <w:sz w:val="21"/>
                <w:szCs w:val="21"/>
              </w:rPr>
              <w:lastRenderedPageBreak/>
              <w:t>The bidder/contractor shall list out the products and components producing Toxic e-waste under the contract and shall furnish to the Employer the procedure of safe disposal at the time of closing of the contract."</w:t>
            </w:r>
          </w:p>
        </w:tc>
      </w:tr>
      <w:tr w:rsidR="00197D94" w:rsidRPr="00B658FF" w14:paraId="2850903E" w14:textId="77777777" w:rsidTr="0073109F">
        <w:trPr>
          <w:trHeight w:val="20"/>
        </w:trPr>
        <w:tc>
          <w:tcPr>
            <w:tcW w:w="14769" w:type="dxa"/>
            <w:gridSpan w:val="5"/>
            <w:tcBorders>
              <w:top w:val="single" w:sz="4" w:space="0" w:color="auto"/>
              <w:left w:val="single" w:sz="4" w:space="0" w:color="auto"/>
              <w:bottom w:val="single" w:sz="4" w:space="0" w:color="auto"/>
              <w:right w:val="single" w:sz="4" w:space="0" w:color="auto"/>
            </w:tcBorders>
          </w:tcPr>
          <w:p w14:paraId="05EB20A8" w14:textId="4DB60FB9" w:rsidR="00197D94" w:rsidRPr="00B658FF" w:rsidRDefault="00197D94" w:rsidP="00197D94">
            <w:pPr>
              <w:rPr>
                <w:rFonts w:ascii="Book Antiqua" w:hAnsi="Book Antiqua" w:cs="Arial"/>
                <w:sz w:val="22"/>
                <w:szCs w:val="22"/>
              </w:rPr>
            </w:pPr>
            <w:r w:rsidRPr="00B658FF">
              <w:rPr>
                <w:rFonts w:ascii="Book Antiqua" w:hAnsi="Book Antiqua" w:cs="Arial"/>
                <w:b/>
                <w:sz w:val="22"/>
                <w:szCs w:val="22"/>
              </w:rPr>
              <w:lastRenderedPageBreak/>
              <w:t>VOLUME-I</w:t>
            </w:r>
            <w:r>
              <w:rPr>
                <w:rFonts w:ascii="Book Antiqua" w:hAnsi="Book Antiqua" w:cs="Arial"/>
                <w:b/>
                <w:sz w:val="22"/>
                <w:szCs w:val="22"/>
              </w:rPr>
              <w:t>I</w:t>
            </w:r>
            <w:r w:rsidRPr="00B658FF">
              <w:rPr>
                <w:rFonts w:ascii="Book Antiqua" w:hAnsi="Book Antiqua" w:cs="Arial"/>
                <w:b/>
                <w:sz w:val="22"/>
                <w:szCs w:val="22"/>
              </w:rPr>
              <w:t xml:space="preserve">I : </w:t>
            </w:r>
            <w:r w:rsidRPr="00D328F2">
              <w:rPr>
                <w:rFonts w:ascii="Book Antiqua" w:hAnsi="Book Antiqua" w:cs="Arial"/>
                <w:b/>
                <w:sz w:val="22"/>
                <w:szCs w:val="22"/>
              </w:rPr>
              <w:t>BID FORM &amp; PRICE SCHEDULES</w:t>
            </w:r>
          </w:p>
        </w:tc>
      </w:tr>
      <w:tr w:rsidR="00197D94" w:rsidRPr="00B658FF" w14:paraId="57301D0A" w14:textId="77777777" w:rsidTr="00DC51D1">
        <w:trPr>
          <w:trHeight w:val="20"/>
        </w:trPr>
        <w:tc>
          <w:tcPr>
            <w:tcW w:w="639" w:type="dxa"/>
            <w:tcBorders>
              <w:top w:val="single" w:sz="4" w:space="0" w:color="auto"/>
              <w:left w:val="single" w:sz="4" w:space="0" w:color="auto"/>
              <w:bottom w:val="single" w:sz="4" w:space="0" w:color="auto"/>
              <w:right w:val="single" w:sz="4" w:space="0" w:color="auto"/>
            </w:tcBorders>
          </w:tcPr>
          <w:p w14:paraId="03ECF30B" w14:textId="77777777" w:rsidR="00197D94" w:rsidRPr="00B658FF" w:rsidRDefault="00197D94" w:rsidP="00197D94">
            <w:pPr>
              <w:numPr>
                <w:ilvl w:val="0"/>
                <w:numId w:val="1"/>
              </w:numPr>
              <w:jc w:val="center"/>
              <w:rPr>
                <w:rFonts w:ascii="Book Antiqua" w:hAnsi="Book Antiqua" w:cs="Arial"/>
                <w:sz w:val="22"/>
                <w:szCs w:val="22"/>
              </w:rPr>
            </w:pPr>
          </w:p>
        </w:tc>
        <w:tc>
          <w:tcPr>
            <w:tcW w:w="2025" w:type="dxa"/>
            <w:vMerge w:val="restart"/>
            <w:tcBorders>
              <w:top w:val="single" w:sz="4" w:space="0" w:color="auto"/>
              <w:left w:val="single" w:sz="4" w:space="0" w:color="auto"/>
              <w:right w:val="single" w:sz="4" w:space="0" w:color="auto"/>
            </w:tcBorders>
          </w:tcPr>
          <w:p w14:paraId="34349D2D" w14:textId="6066AF4C" w:rsidR="00197D94" w:rsidRPr="0020757D" w:rsidRDefault="00197D94" w:rsidP="00197D94">
            <w:pPr>
              <w:tabs>
                <w:tab w:val="left" w:pos="1080"/>
              </w:tabs>
              <w:jc w:val="both"/>
              <w:rPr>
                <w:rFonts w:ascii="Book Antiqua" w:hAnsi="Book Antiqua" w:cs="Arial"/>
                <w:sz w:val="21"/>
                <w:szCs w:val="21"/>
              </w:rPr>
            </w:pPr>
            <w:r w:rsidRPr="0020757D">
              <w:rPr>
                <w:rFonts w:ascii="Book Antiqua" w:hAnsi="Book Antiqua" w:cs="Arial"/>
                <w:sz w:val="21"/>
                <w:szCs w:val="21"/>
              </w:rPr>
              <w:t>First Envelope and Bid Forms</w:t>
            </w:r>
          </w:p>
        </w:tc>
        <w:tc>
          <w:tcPr>
            <w:tcW w:w="6052" w:type="dxa"/>
            <w:tcBorders>
              <w:left w:val="single" w:sz="4" w:space="0" w:color="auto"/>
              <w:right w:val="single" w:sz="4" w:space="0" w:color="auto"/>
            </w:tcBorders>
          </w:tcPr>
          <w:p w14:paraId="522091F6" w14:textId="77777777" w:rsidR="00197D94" w:rsidRDefault="00197D94" w:rsidP="00197D94">
            <w:pPr>
              <w:rPr>
                <w:rFonts w:ascii="Book Antiqua" w:hAnsi="Book Antiqua" w:cs="Arial"/>
                <w:sz w:val="21"/>
                <w:szCs w:val="21"/>
              </w:rPr>
            </w:pPr>
            <w:r>
              <w:rPr>
                <w:rFonts w:ascii="Book Antiqua" w:hAnsi="Book Antiqua" w:cs="Arial"/>
                <w:sz w:val="21"/>
                <w:szCs w:val="21"/>
              </w:rPr>
              <w:t>Attachment-15:</w:t>
            </w:r>
          </w:p>
          <w:p w14:paraId="14E7002B" w14:textId="6F8E63BD" w:rsidR="00197D94" w:rsidRDefault="00197D94" w:rsidP="00197D94">
            <w:pPr>
              <w:rPr>
                <w:rFonts w:ascii="Book Antiqua" w:hAnsi="Book Antiqua" w:cs="Arial"/>
                <w:sz w:val="21"/>
                <w:szCs w:val="21"/>
              </w:rPr>
            </w:pPr>
            <w:r>
              <w:rPr>
                <w:rFonts w:ascii="Book Antiqua" w:hAnsi="Book Antiqua" w:cs="Arial"/>
                <w:sz w:val="21"/>
                <w:szCs w:val="21"/>
              </w:rPr>
              <w:t>…………………….</w:t>
            </w:r>
          </w:p>
          <w:p w14:paraId="7928F25F" w14:textId="77777777" w:rsidR="00197D94" w:rsidRDefault="00197D94" w:rsidP="00197D94">
            <w:pPr>
              <w:rPr>
                <w:rFonts w:ascii="Book Antiqua" w:hAnsi="Book Antiqua" w:cs="Arial"/>
                <w:sz w:val="21"/>
                <w:szCs w:val="21"/>
              </w:rPr>
            </w:pPr>
            <w:r>
              <w:rPr>
                <w:rFonts w:ascii="Book Antiqua" w:hAnsi="Book Antiqua" w:cs="Arial"/>
                <w:sz w:val="21"/>
                <w:szCs w:val="21"/>
              </w:rPr>
              <w:t>…………………….</w:t>
            </w:r>
          </w:p>
          <w:p w14:paraId="698046CC" w14:textId="77777777" w:rsidR="00197D94" w:rsidRPr="001D2008" w:rsidRDefault="00197D94" w:rsidP="00197D94">
            <w:pPr>
              <w:rPr>
                <w:rFonts w:ascii="Book Antiqua" w:hAnsi="Book Antiqua" w:cs="Arial"/>
                <w:sz w:val="6"/>
                <w:szCs w:val="21"/>
              </w:rPr>
            </w:pPr>
          </w:p>
          <w:p w14:paraId="32E726CA" w14:textId="1C0D39E7" w:rsidR="00197D94" w:rsidRPr="00711A13" w:rsidRDefault="00197D94" w:rsidP="00197D94">
            <w:pPr>
              <w:rPr>
                <w:rFonts w:ascii="Book Antiqua" w:hAnsi="Book Antiqua" w:cs="Arial"/>
                <w:sz w:val="21"/>
                <w:szCs w:val="21"/>
                <w:u w:val="single"/>
              </w:rPr>
            </w:pPr>
            <w:r w:rsidRPr="00711A13">
              <w:rPr>
                <w:rFonts w:ascii="Book Antiqua" w:hAnsi="Book Antiqua" w:cs="Arial"/>
                <w:sz w:val="21"/>
                <w:szCs w:val="21"/>
                <w:u w:val="single"/>
              </w:rPr>
              <w:t>Interest Bearing Initial Advance</w:t>
            </w:r>
          </w:p>
          <w:p w14:paraId="4273221E" w14:textId="77777777" w:rsidR="00197D94" w:rsidRPr="001D2008" w:rsidRDefault="00197D94" w:rsidP="00197D94">
            <w:pPr>
              <w:rPr>
                <w:rFonts w:ascii="Book Antiqua" w:hAnsi="Book Antiqua" w:cs="Arial"/>
                <w:b/>
                <w:sz w:val="4"/>
                <w:szCs w:val="21"/>
                <w:u w:val="single"/>
              </w:rPr>
            </w:pPr>
          </w:p>
          <w:tbl>
            <w:tblPr>
              <w:tblStyle w:val="TableGrid"/>
              <w:tblW w:w="0" w:type="auto"/>
              <w:tblLayout w:type="fixed"/>
              <w:tblLook w:val="04A0" w:firstRow="1" w:lastRow="0" w:firstColumn="1" w:lastColumn="0" w:noHBand="0" w:noVBand="1"/>
            </w:tblPr>
            <w:tblGrid>
              <w:gridCol w:w="2913"/>
              <w:gridCol w:w="2913"/>
            </w:tblGrid>
            <w:tr w:rsidR="00197D94" w:rsidRPr="00B569E5" w14:paraId="3835E0B6" w14:textId="77777777" w:rsidTr="00B569E5">
              <w:tc>
                <w:tcPr>
                  <w:tcW w:w="2913" w:type="dxa"/>
                </w:tcPr>
                <w:p w14:paraId="3B70017C" w14:textId="29E319D6" w:rsidR="00197D94" w:rsidRPr="00B569E5" w:rsidRDefault="00197D94" w:rsidP="00197D94">
                  <w:pPr>
                    <w:rPr>
                      <w:rFonts w:ascii="Book Antiqua" w:hAnsi="Book Antiqua" w:cs="Arial"/>
                      <w:sz w:val="21"/>
                      <w:szCs w:val="21"/>
                    </w:rPr>
                  </w:pPr>
                  <w:r w:rsidRPr="00B569E5">
                    <w:rPr>
                      <w:rFonts w:ascii="Book Antiqua" w:hAnsi="Book Antiqua" w:cs="Arial"/>
                      <w:sz w:val="21"/>
                      <w:szCs w:val="21"/>
                    </w:rPr>
                    <w:t>Supply Portion</w:t>
                  </w:r>
                </w:p>
              </w:tc>
              <w:tc>
                <w:tcPr>
                  <w:tcW w:w="2913" w:type="dxa"/>
                </w:tcPr>
                <w:p w14:paraId="52F5BBE3" w14:textId="77777777" w:rsidR="00197D94" w:rsidRPr="00B569E5" w:rsidRDefault="00197D94" w:rsidP="00197D94">
                  <w:pPr>
                    <w:rPr>
                      <w:rFonts w:ascii="Book Antiqua" w:hAnsi="Book Antiqua" w:cs="Arial"/>
                      <w:sz w:val="21"/>
                      <w:szCs w:val="21"/>
                      <w:highlight w:val="darkYellow"/>
                    </w:rPr>
                  </w:pPr>
                </w:p>
              </w:tc>
            </w:tr>
            <w:tr w:rsidR="00197D94" w:rsidRPr="00B569E5" w14:paraId="2D1E52A4" w14:textId="77777777" w:rsidTr="00B569E5">
              <w:tc>
                <w:tcPr>
                  <w:tcW w:w="2913" w:type="dxa"/>
                </w:tcPr>
                <w:p w14:paraId="05FA7984" w14:textId="70F786A0" w:rsidR="00197D94" w:rsidRPr="00B569E5" w:rsidRDefault="00197D94" w:rsidP="00197D94">
                  <w:pPr>
                    <w:rPr>
                      <w:rFonts w:ascii="Book Antiqua" w:hAnsi="Book Antiqua" w:cs="Arial"/>
                      <w:sz w:val="21"/>
                      <w:szCs w:val="21"/>
                    </w:rPr>
                  </w:pPr>
                  <w:r w:rsidRPr="00B569E5">
                    <w:rPr>
                      <w:rFonts w:ascii="Book Antiqua" w:hAnsi="Book Antiqua" w:cs="Arial"/>
                      <w:sz w:val="21"/>
                      <w:szCs w:val="21"/>
                    </w:rPr>
                    <w:t>S</w:t>
                  </w:r>
                  <w:r>
                    <w:rPr>
                      <w:rFonts w:ascii="Book Antiqua" w:hAnsi="Book Antiqua" w:cs="Arial"/>
                      <w:sz w:val="21"/>
                      <w:szCs w:val="21"/>
                    </w:rPr>
                    <w:t>ervices</w:t>
                  </w:r>
                  <w:r w:rsidRPr="00B569E5">
                    <w:rPr>
                      <w:rFonts w:ascii="Book Antiqua" w:hAnsi="Book Antiqua" w:cs="Arial"/>
                      <w:sz w:val="21"/>
                      <w:szCs w:val="21"/>
                    </w:rPr>
                    <w:t xml:space="preserve"> Portion</w:t>
                  </w:r>
                </w:p>
              </w:tc>
              <w:tc>
                <w:tcPr>
                  <w:tcW w:w="2913" w:type="dxa"/>
                </w:tcPr>
                <w:p w14:paraId="751476CB" w14:textId="77777777" w:rsidR="00197D94" w:rsidRPr="00B569E5" w:rsidRDefault="00197D94" w:rsidP="00197D94">
                  <w:pPr>
                    <w:rPr>
                      <w:rFonts w:ascii="Book Antiqua" w:hAnsi="Book Antiqua" w:cs="Arial"/>
                      <w:sz w:val="21"/>
                      <w:szCs w:val="21"/>
                      <w:highlight w:val="green"/>
                    </w:rPr>
                  </w:pPr>
                </w:p>
              </w:tc>
            </w:tr>
          </w:tbl>
          <w:p w14:paraId="1A2FA87B" w14:textId="77777777" w:rsidR="00197D94" w:rsidRDefault="00197D94" w:rsidP="00197D94">
            <w:pPr>
              <w:rPr>
                <w:rFonts w:ascii="Book Antiqua" w:hAnsi="Book Antiqua" w:cs="Arial"/>
                <w:sz w:val="21"/>
                <w:szCs w:val="21"/>
              </w:rPr>
            </w:pPr>
          </w:p>
          <w:p w14:paraId="04B5D28A" w14:textId="77777777" w:rsidR="00197D94" w:rsidRDefault="00197D94" w:rsidP="00197D94">
            <w:pPr>
              <w:rPr>
                <w:rFonts w:ascii="Book Antiqua" w:hAnsi="Book Antiqua" w:cs="Arial"/>
                <w:sz w:val="21"/>
                <w:szCs w:val="21"/>
              </w:rPr>
            </w:pPr>
            <w:r>
              <w:rPr>
                <w:rFonts w:ascii="Book Antiqua" w:hAnsi="Book Antiqua" w:cs="Arial"/>
                <w:sz w:val="21"/>
                <w:szCs w:val="21"/>
              </w:rPr>
              <w:t>…………………..</w:t>
            </w:r>
          </w:p>
          <w:p w14:paraId="617E9951" w14:textId="7C1E6B95" w:rsidR="00197D94" w:rsidRPr="0020757D" w:rsidRDefault="00197D94" w:rsidP="00197D94">
            <w:pPr>
              <w:rPr>
                <w:rFonts w:ascii="Book Antiqua" w:hAnsi="Book Antiqua" w:cs="Arial"/>
                <w:sz w:val="21"/>
                <w:szCs w:val="21"/>
              </w:rPr>
            </w:pPr>
            <w:r>
              <w:rPr>
                <w:rFonts w:ascii="Book Antiqua" w:hAnsi="Book Antiqua" w:cs="Arial"/>
                <w:sz w:val="21"/>
                <w:szCs w:val="21"/>
              </w:rPr>
              <w:t>…………………..</w:t>
            </w:r>
          </w:p>
        </w:tc>
        <w:tc>
          <w:tcPr>
            <w:tcW w:w="6053" w:type="dxa"/>
            <w:gridSpan w:val="2"/>
            <w:tcBorders>
              <w:left w:val="single" w:sz="4" w:space="0" w:color="auto"/>
              <w:right w:val="single" w:sz="4" w:space="0" w:color="auto"/>
            </w:tcBorders>
          </w:tcPr>
          <w:p w14:paraId="440BB64E" w14:textId="77777777" w:rsidR="00197D94" w:rsidRDefault="00197D94" w:rsidP="00197D94">
            <w:pPr>
              <w:rPr>
                <w:rFonts w:ascii="Book Antiqua" w:hAnsi="Book Antiqua" w:cs="Arial"/>
                <w:sz w:val="21"/>
                <w:szCs w:val="21"/>
              </w:rPr>
            </w:pPr>
            <w:r>
              <w:rPr>
                <w:rFonts w:ascii="Book Antiqua" w:hAnsi="Book Antiqua" w:cs="Arial"/>
                <w:sz w:val="21"/>
                <w:szCs w:val="21"/>
              </w:rPr>
              <w:t>Attachment-15:</w:t>
            </w:r>
          </w:p>
          <w:p w14:paraId="105D9525" w14:textId="77777777" w:rsidR="00197D94" w:rsidRDefault="00197D94" w:rsidP="00197D94">
            <w:pPr>
              <w:rPr>
                <w:rFonts w:ascii="Book Antiqua" w:hAnsi="Book Antiqua" w:cs="Arial"/>
                <w:sz w:val="21"/>
                <w:szCs w:val="21"/>
              </w:rPr>
            </w:pPr>
            <w:r>
              <w:rPr>
                <w:rFonts w:ascii="Book Antiqua" w:hAnsi="Book Antiqua" w:cs="Arial"/>
                <w:sz w:val="21"/>
                <w:szCs w:val="21"/>
              </w:rPr>
              <w:t>…………………….</w:t>
            </w:r>
          </w:p>
          <w:p w14:paraId="712F78DE" w14:textId="77777777" w:rsidR="00197D94" w:rsidRDefault="00197D94" w:rsidP="00197D94">
            <w:pPr>
              <w:rPr>
                <w:rFonts w:ascii="Book Antiqua" w:hAnsi="Book Antiqua" w:cs="Arial"/>
                <w:sz w:val="21"/>
                <w:szCs w:val="21"/>
              </w:rPr>
            </w:pPr>
            <w:r>
              <w:rPr>
                <w:rFonts w:ascii="Book Antiqua" w:hAnsi="Book Antiqua" w:cs="Arial"/>
                <w:sz w:val="21"/>
                <w:szCs w:val="21"/>
              </w:rPr>
              <w:t>…………………….</w:t>
            </w:r>
          </w:p>
          <w:p w14:paraId="453CC0FA" w14:textId="77777777" w:rsidR="00197D94" w:rsidRPr="001D2008" w:rsidRDefault="00197D94" w:rsidP="00197D94">
            <w:pPr>
              <w:rPr>
                <w:rFonts w:ascii="Book Antiqua" w:hAnsi="Book Antiqua" w:cs="Arial"/>
                <w:sz w:val="4"/>
                <w:szCs w:val="21"/>
              </w:rPr>
            </w:pPr>
          </w:p>
          <w:p w14:paraId="46C4190D" w14:textId="77777777" w:rsidR="00197D94" w:rsidRPr="00711A13" w:rsidRDefault="00197D94" w:rsidP="00197D94">
            <w:pPr>
              <w:rPr>
                <w:rFonts w:ascii="Book Antiqua" w:hAnsi="Book Antiqua" w:cs="Arial"/>
                <w:sz w:val="21"/>
                <w:szCs w:val="21"/>
                <w:u w:val="single"/>
              </w:rPr>
            </w:pPr>
            <w:r w:rsidRPr="00711A13">
              <w:rPr>
                <w:rFonts w:ascii="Book Antiqua" w:hAnsi="Book Antiqua" w:cs="Arial"/>
                <w:sz w:val="21"/>
                <w:szCs w:val="21"/>
                <w:u w:val="single"/>
              </w:rPr>
              <w:t>Interest Bearing Initial Advance</w:t>
            </w:r>
          </w:p>
          <w:p w14:paraId="6C01E694" w14:textId="77777777" w:rsidR="00197D94" w:rsidRPr="001D2008" w:rsidRDefault="00197D94" w:rsidP="00197D94">
            <w:pPr>
              <w:rPr>
                <w:rFonts w:ascii="Book Antiqua" w:hAnsi="Book Antiqua" w:cs="Arial"/>
                <w:b/>
                <w:sz w:val="6"/>
                <w:szCs w:val="21"/>
                <w:u w:val="single"/>
              </w:rPr>
            </w:pPr>
          </w:p>
          <w:tbl>
            <w:tblPr>
              <w:tblStyle w:val="TableGrid"/>
              <w:tblW w:w="0" w:type="auto"/>
              <w:tblLayout w:type="fixed"/>
              <w:tblLook w:val="04A0" w:firstRow="1" w:lastRow="0" w:firstColumn="1" w:lastColumn="0" w:noHBand="0" w:noVBand="1"/>
            </w:tblPr>
            <w:tblGrid>
              <w:gridCol w:w="2913"/>
              <w:gridCol w:w="2913"/>
            </w:tblGrid>
            <w:tr w:rsidR="00197D94" w:rsidRPr="00B569E5" w14:paraId="711B00DE" w14:textId="77777777" w:rsidTr="00D63197">
              <w:tc>
                <w:tcPr>
                  <w:tcW w:w="2913" w:type="dxa"/>
                </w:tcPr>
                <w:p w14:paraId="1FF7BA52" w14:textId="77777777" w:rsidR="00197D94" w:rsidRPr="00B569E5" w:rsidRDefault="00197D94" w:rsidP="00197D94">
                  <w:pPr>
                    <w:rPr>
                      <w:rFonts w:ascii="Book Antiqua" w:hAnsi="Book Antiqua" w:cs="Arial"/>
                      <w:sz w:val="21"/>
                      <w:szCs w:val="21"/>
                    </w:rPr>
                  </w:pPr>
                  <w:r w:rsidRPr="00B569E5">
                    <w:rPr>
                      <w:rFonts w:ascii="Book Antiqua" w:hAnsi="Book Antiqua" w:cs="Arial"/>
                      <w:sz w:val="21"/>
                      <w:szCs w:val="21"/>
                    </w:rPr>
                    <w:t>Supply Portion</w:t>
                  </w:r>
                </w:p>
              </w:tc>
              <w:tc>
                <w:tcPr>
                  <w:tcW w:w="2913" w:type="dxa"/>
                </w:tcPr>
                <w:p w14:paraId="7DB3ADAF" w14:textId="77777777" w:rsidR="00197D94" w:rsidRPr="00B569E5" w:rsidRDefault="00197D94" w:rsidP="00197D94">
                  <w:pPr>
                    <w:rPr>
                      <w:rFonts w:ascii="Book Antiqua" w:hAnsi="Book Antiqua" w:cs="Arial"/>
                      <w:sz w:val="21"/>
                      <w:szCs w:val="21"/>
                      <w:highlight w:val="darkYellow"/>
                    </w:rPr>
                  </w:pPr>
                </w:p>
              </w:tc>
            </w:tr>
            <w:tr w:rsidR="00197D94" w:rsidRPr="00B569E5" w14:paraId="6C2910E5" w14:textId="77777777" w:rsidTr="00D63197">
              <w:tc>
                <w:tcPr>
                  <w:tcW w:w="2913" w:type="dxa"/>
                </w:tcPr>
                <w:p w14:paraId="33FD2CE0" w14:textId="77777777" w:rsidR="00197D94" w:rsidRPr="00B569E5" w:rsidRDefault="00197D94" w:rsidP="00197D94">
                  <w:pPr>
                    <w:rPr>
                      <w:rFonts w:ascii="Book Antiqua" w:hAnsi="Book Antiqua" w:cs="Arial"/>
                      <w:sz w:val="21"/>
                      <w:szCs w:val="21"/>
                    </w:rPr>
                  </w:pPr>
                  <w:r w:rsidRPr="00B569E5">
                    <w:rPr>
                      <w:rFonts w:ascii="Book Antiqua" w:hAnsi="Book Antiqua" w:cs="Arial"/>
                      <w:sz w:val="21"/>
                      <w:szCs w:val="21"/>
                    </w:rPr>
                    <w:t>S</w:t>
                  </w:r>
                  <w:r>
                    <w:rPr>
                      <w:rFonts w:ascii="Book Antiqua" w:hAnsi="Book Antiqua" w:cs="Arial"/>
                      <w:sz w:val="21"/>
                      <w:szCs w:val="21"/>
                    </w:rPr>
                    <w:t>ervices</w:t>
                  </w:r>
                  <w:r w:rsidRPr="00B569E5">
                    <w:rPr>
                      <w:rFonts w:ascii="Book Antiqua" w:hAnsi="Book Antiqua" w:cs="Arial"/>
                      <w:sz w:val="21"/>
                      <w:szCs w:val="21"/>
                    </w:rPr>
                    <w:t xml:space="preserve"> Portion</w:t>
                  </w:r>
                </w:p>
              </w:tc>
              <w:tc>
                <w:tcPr>
                  <w:tcW w:w="2913" w:type="dxa"/>
                </w:tcPr>
                <w:p w14:paraId="12AF5A54" w14:textId="77777777" w:rsidR="00197D94" w:rsidRPr="00B569E5" w:rsidRDefault="00197D94" w:rsidP="00197D94">
                  <w:pPr>
                    <w:rPr>
                      <w:rFonts w:ascii="Book Antiqua" w:hAnsi="Book Antiqua" w:cs="Arial"/>
                      <w:sz w:val="21"/>
                      <w:szCs w:val="21"/>
                      <w:highlight w:val="green"/>
                    </w:rPr>
                  </w:pPr>
                </w:p>
              </w:tc>
            </w:tr>
          </w:tbl>
          <w:p w14:paraId="7E7A0CDC" w14:textId="77777777" w:rsidR="00197D94" w:rsidRDefault="00197D94" w:rsidP="00197D94">
            <w:pPr>
              <w:rPr>
                <w:rFonts w:ascii="Book Antiqua" w:hAnsi="Book Antiqua" w:cs="Arial"/>
                <w:sz w:val="21"/>
                <w:szCs w:val="21"/>
              </w:rPr>
            </w:pPr>
          </w:p>
          <w:p w14:paraId="6DD75373" w14:textId="0FA442E5" w:rsidR="00197D94" w:rsidRDefault="00197D94" w:rsidP="00197D94">
            <w:pPr>
              <w:rPr>
                <w:rFonts w:ascii="Book Antiqua" w:hAnsi="Book Antiqua" w:cs="Arial"/>
                <w:b/>
                <w:sz w:val="21"/>
                <w:szCs w:val="21"/>
                <w:u w:val="single"/>
              </w:rPr>
            </w:pPr>
            <w:r w:rsidRPr="00B569E5">
              <w:rPr>
                <w:rFonts w:ascii="Book Antiqua" w:hAnsi="Book Antiqua" w:cs="Arial"/>
                <w:b/>
                <w:sz w:val="21"/>
                <w:szCs w:val="21"/>
                <w:u w:val="single"/>
              </w:rPr>
              <w:t xml:space="preserve">Interest Bearing </w:t>
            </w:r>
            <w:r>
              <w:rPr>
                <w:rFonts w:ascii="Book Antiqua" w:hAnsi="Book Antiqua" w:cs="Arial"/>
                <w:b/>
                <w:sz w:val="21"/>
                <w:szCs w:val="21"/>
                <w:u w:val="single"/>
              </w:rPr>
              <w:t xml:space="preserve">Engineering </w:t>
            </w:r>
            <w:r w:rsidRPr="00B569E5">
              <w:rPr>
                <w:rFonts w:ascii="Book Antiqua" w:hAnsi="Book Antiqua" w:cs="Arial"/>
                <w:b/>
                <w:sz w:val="21"/>
                <w:szCs w:val="21"/>
                <w:u w:val="single"/>
              </w:rPr>
              <w:t>Advance</w:t>
            </w:r>
          </w:p>
          <w:p w14:paraId="78A94ADA" w14:textId="77777777" w:rsidR="00197D94" w:rsidRPr="001D2008" w:rsidRDefault="00197D94" w:rsidP="00197D94">
            <w:pPr>
              <w:rPr>
                <w:rFonts w:ascii="Book Antiqua" w:hAnsi="Book Antiqua" w:cs="Arial"/>
                <w:b/>
                <w:sz w:val="4"/>
                <w:szCs w:val="21"/>
                <w:u w:val="single"/>
              </w:rPr>
            </w:pPr>
          </w:p>
          <w:tbl>
            <w:tblPr>
              <w:tblStyle w:val="TableGrid"/>
              <w:tblW w:w="0" w:type="auto"/>
              <w:tblLayout w:type="fixed"/>
              <w:tblLook w:val="04A0" w:firstRow="1" w:lastRow="0" w:firstColumn="1" w:lastColumn="0" w:noHBand="0" w:noVBand="1"/>
            </w:tblPr>
            <w:tblGrid>
              <w:gridCol w:w="2913"/>
              <w:gridCol w:w="2913"/>
            </w:tblGrid>
            <w:tr w:rsidR="00197D94" w:rsidRPr="00B569E5" w14:paraId="27FDAAFA" w14:textId="77777777" w:rsidTr="00D63197">
              <w:tc>
                <w:tcPr>
                  <w:tcW w:w="2913" w:type="dxa"/>
                </w:tcPr>
                <w:p w14:paraId="11A97294" w14:textId="77777777" w:rsidR="00197D94" w:rsidRPr="00B569E5" w:rsidRDefault="00197D94" w:rsidP="00197D94">
                  <w:pPr>
                    <w:rPr>
                      <w:rFonts w:ascii="Book Antiqua" w:hAnsi="Book Antiqua" w:cs="Arial"/>
                      <w:b/>
                      <w:sz w:val="21"/>
                      <w:szCs w:val="21"/>
                    </w:rPr>
                  </w:pPr>
                  <w:r w:rsidRPr="00B569E5">
                    <w:rPr>
                      <w:rFonts w:ascii="Book Antiqua" w:hAnsi="Book Antiqua" w:cs="Arial"/>
                      <w:b/>
                      <w:sz w:val="21"/>
                      <w:szCs w:val="21"/>
                    </w:rPr>
                    <w:t>Supply Portion</w:t>
                  </w:r>
                </w:p>
              </w:tc>
              <w:tc>
                <w:tcPr>
                  <w:tcW w:w="2913" w:type="dxa"/>
                </w:tcPr>
                <w:p w14:paraId="2C9D421A" w14:textId="77777777" w:rsidR="00197D94" w:rsidRPr="00B569E5" w:rsidRDefault="00197D94" w:rsidP="00197D94">
                  <w:pPr>
                    <w:rPr>
                      <w:rFonts w:ascii="Book Antiqua" w:hAnsi="Book Antiqua" w:cs="Arial"/>
                      <w:b/>
                      <w:sz w:val="21"/>
                      <w:szCs w:val="21"/>
                      <w:highlight w:val="darkYellow"/>
                    </w:rPr>
                  </w:pPr>
                </w:p>
              </w:tc>
            </w:tr>
          </w:tbl>
          <w:p w14:paraId="0EDA756B" w14:textId="77777777" w:rsidR="00197D94" w:rsidRPr="001D2008" w:rsidRDefault="00197D94" w:rsidP="00197D94">
            <w:pPr>
              <w:rPr>
                <w:rFonts w:ascii="Book Antiqua" w:hAnsi="Book Antiqua" w:cs="Arial"/>
                <w:b/>
                <w:sz w:val="4"/>
                <w:szCs w:val="21"/>
              </w:rPr>
            </w:pPr>
          </w:p>
          <w:p w14:paraId="2B4C54E0" w14:textId="77777777" w:rsidR="00197D94" w:rsidRDefault="00197D94" w:rsidP="00197D94">
            <w:pPr>
              <w:rPr>
                <w:rFonts w:ascii="Book Antiqua" w:hAnsi="Book Antiqua" w:cs="Arial"/>
                <w:sz w:val="21"/>
                <w:szCs w:val="21"/>
              </w:rPr>
            </w:pPr>
            <w:r>
              <w:rPr>
                <w:rFonts w:ascii="Book Antiqua" w:hAnsi="Book Antiqua" w:cs="Arial"/>
                <w:sz w:val="21"/>
                <w:szCs w:val="21"/>
              </w:rPr>
              <w:t>…………………..</w:t>
            </w:r>
          </w:p>
          <w:p w14:paraId="2DAFF39E" w14:textId="77777777" w:rsidR="00197D94" w:rsidRDefault="00197D94" w:rsidP="00197D94">
            <w:pPr>
              <w:rPr>
                <w:rFonts w:ascii="Book Antiqua" w:hAnsi="Book Antiqua" w:cs="Arial"/>
                <w:sz w:val="21"/>
                <w:szCs w:val="21"/>
              </w:rPr>
            </w:pPr>
            <w:r>
              <w:rPr>
                <w:rFonts w:ascii="Book Antiqua" w:hAnsi="Book Antiqua" w:cs="Arial"/>
                <w:sz w:val="21"/>
                <w:szCs w:val="21"/>
              </w:rPr>
              <w:t>…………………..</w:t>
            </w:r>
          </w:p>
          <w:p w14:paraId="50CCADB0" w14:textId="2A60E015" w:rsidR="00197D94" w:rsidRPr="0020757D" w:rsidRDefault="00197D94" w:rsidP="00197D94">
            <w:pPr>
              <w:rPr>
                <w:rFonts w:ascii="Book Antiqua" w:hAnsi="Book Antiqua" w:cs="Arial"/>
                <w:sz w:val="21"/>
                <w:szCs w:val="21"/>
              </w:rPr>
            </w:pPr>
          </w:p>
        </w:tc>
      </w:tr>
      <w:tr w:rsidR="00197D94" w:rsidRPr="00B658FF" w14:paraId="26B088FE" w14:textId="77777777" w:rsidTr="005E0B2E">
        <w:trPr>
          <w:trHeight w:val="20"/>
        </w:trPr>
        <w:tc>
          <w:tcPr>
            <w:tcW w:w="639" w:type="dxa"/>
            <w:tcBorders>
              <w:top w:val="single" w:sz="4" w:space="0" w:color="auto"/>
              <w:left w:val="single" w:sz="4" w:space="0" w:color="auto"/>
              <w:bottom w:val="single" w:sz="4" w:space="0" w:color="auto"/>
              <w:right w:val="single" w:sz="4" w:space="0" w:color="auto"/>
            </w:tcBorders>
          </w:tcPr>
          <w:p w14:paraId="64748BF7" w14:textId="4E5A9F05" w:rsidR="00197D94" w:rsidRPr="00B658FF" w:rsidRDefault="00197D94" w:rsidP="00197D94">
            <w:pPr>
              <w:numPr>
                <w:ilvl w:val="0"/>
                <w:numId w:val="1"/>
              </w:numPr>
              <w:jc w:val="center"/>
              <w:rPr>
                <w:rFonts w:ascii="Book Antiqua" w:hAnsi="Book Antiqua" w:cs="Arial"/>
                <w:sz w:val="22"/>
                <w:szCs w:val="22"/>
              </w:rPr>
            </w:pPr>
          </w:p>
        </w:tc>
        <w:tc>
          <w:tcPr>
            <w:tcW w:w="2025" w:type="dxa"/>
            <w:vMerge/>
            <w:tcBorders>
              <w:left w:val="single" w:sz="4" w:space="0" w:color="auto"/>
              <w:right w:val="single" w:sz="4" w:space="0" w:color="auto"/>
            </w:tcBorders>
          </w:tcPr>
          <w:p w14:paraId="662A5E4A" w14:textId="689CBF60" w:rsidR="00197D94" w:rsidRPr="0020757D" w:rsidRDefault="00197D94" w:rsidP="00197D94">
            <w:pPr>
              <w:tabs>
                <w:tab w:val="left" w:pos="1080"/>
              </w:tabs>
              <w:jc w:val="both"/>
              <w:rPr>
                <w:rFonts w:ascii="Book Antiqua" w:hAnsi="Book Antiqua" w:cs="Arial"/>
                <w:sz w:val="21"/>
                <w:szCs w:val="21"/>
              </w:rPr>
            </w:pPr>
          </w:p>
        </w:tc>
        <w:tc>
          <w:tcPr>
            <w:tcW w:w="6052" w:type="dxa"/>
            <w:tcBorders>
              <w:left w:val="single" w:sz="4" w:space="0" w:color="auto"/>
              <w:right w:val="single" w:sz="4" w:space="0" w:color="auto"/>
            </w:tcBorders>
          </w:tcPr>
          <w:p w14:paraId="69EAA9F9" w14:textId="77777777" w:rsidR="00197D94" w:rsidRPr="0020757D" w:rsidRDefault="00197D94" w:rsidP="00197D94">
            <w:pPr>
              <w:rPr>
                <w:rFonts w:ascii="Book Antiqua" w:hAnsi="Book Antiqua" w:cs="Arial"/>
                <w:sz w:val="21"/>
                <w:szCs w:val="21"/>
              </w:rPr>
            </w:pPr>
            <w:r w:rsidRPr="0020757D">
              <w:rPr>
                <w:rFonts w:ascii="Book Antiqua" w:hAnsi="Book Antiqua" w:cs="Arial"/>
                <w:sz w:val="21"/>
                <w:szCs w:val="21"/>
              </w:rPr>
              <w:t>First Envelope and Bid Forms:</w:t>
            </w:r>
          </w:p>
          <w:p w14:paraId="5128EF73" w14:textId="77777777" w:rsidR="00197D94" w:rsidRDefault="00197D94" w:rsidP="00197D94">
            <w:pPr>
              <w:rPr>
                <w:rFonts w:ascii="Book Antiqua" w:hAnsi="Book Antiqua" w:cs="Arial"/>
                <w:b/>
                <w:bCs/>
                <w:sz w:val="21"/>
                <w:szCs w:val="21"/>
              </w:rPr>
            </w:pPr>
          </w:p>
          <w:p w14:paraId="365DBFDF" w14:textId="77777777" w:rsidR="00197D94" w:rsidRPr="0020757D" w:rsidRDefault="00197D94" w:rsidP="00197D94">
            <w:pPr>
              <w:rPr>
                <w:rFonts w:ascii="Book Antiqua" w:hAnsi="Book Antiqua" w:cs="Arial"/>
                <w:b/>
                <w:bCs/>
                <w:sz w:val="21"/>
                <w:szCs w:val="21"/>
              </w:rPr>
            </w:pPr>
            <w:r w:rsidRPr="0020757D">
              <w:rPr>
                <w:rFonts w:ascii="Book Antiqua" w:hAnsi="Book Antiqua" w:cs="Arial"/>
                <w:b/>
                <w:bCs/>
                <w:sz w:val="21"/>
                <w:szCs w:val="21"/>
              </w:rPr>
              <w:t>400kV AIS Substation Extn. Package-SS01_Rev01</w:t>
            </w:r>
          </w:p>
        </w:tc>
        <w:tc>
          <w:tcPr>
            <w:tcW w:w="6053" w:type="dxa"/>
            <w:gridSpan w:val="2"/>
            <w:tcBorders>
              <w:left w:val="single" w:sz="4" w:space="0" w:color="auto"/>
              <w:right w:val="single" w:sz="4" w:space="0" w:color="auto"/>
            </w:tcBorders>
          </w:tcPr>
          <w:p w14:paraId="2BE60AA2" w14:textId="77777777" w:rsidR="00197D94" w:rsidRPr="0020757D" w:rsidRDefault="00197D94" w:rsidP="00197D94">
            <w:pPr>
              <w:rPr>
                <w:rFonts w:ascii="Book Antiqua" w:hAnsi="Book Antiqua" w:cs="Arial"/>
                <w:sz w:val="21"/>
                <w:szCs w:val="21"/>
              </w:rPr>
            </w:pPr>
            <w:r w:rsidRPr="0020757D">
              <w:rPr>
                <w:rFonts w:ascii="Book Antiqua" w:hAnsi="Book Antiqua" w:cs="Arial"/>
                <w:sz w:val="21"/>
                <w:szCs w:val="21"/>
              </w:rPr>
              <w:t>First Envelope and Bid Forms:</w:t>
            </w:r>
          </w:p>
          <w:p w14:paraId="2A76E15A" w14:textId="77777777" w:rsidR="00197D94" w:rsidRDefault="00197D94" w:rsidP="00197D94">
            <w:pPr>
              <w:rPr>
                <w:rFonts w:ascii="Book Antiqua" w:hAnsi="Book Antiqua" w:cs="Arial"/>
                <w:b/>
                <w:bCs/>
                <w:sz w:val="21"/>
                <w:szCs w:val="21"/>
              </w:rPr>
            </w:pPr>
          </w:p>
          <w:p w14:paraId="25D5BC90" w14:textId="77777777" w:rsidR="00197D94" w:rsidRDefault="00197D94" w:rsidP="00197D94">
            <w:pPr>
              <w:rPr>
                <w:rFonts w:ascii="Book Antiqua" w:hAnsi="Book Antiqua" w:cs="Arial"/>
                <w:b/>
                <w:bCs/>
                <w:sz w:val="21"/>
                <w:szCs w:val="21"/>
              </w:rPr>
            </w:pPr>
            <w:r w:rsidRPr="0020757D">
              <w:rPr>
                <w:rFonts w:ascii="Book Antiqua" w:hAnsi="Book Antiqua" w:cs="Arial"/>
                <w:b/>
                <w:bCs/>
                <w:sz w:val="21"/>
                <w:szCs w:val="21"/>
              </w:rPr>
              <w:t>400kV AIS Substation Extn. Package-SS01_Rev0</w:t>
            </w:r>
            <w:r>
              <w:rPr>
                <w:rFonts w:ascii="Book Antiqua" w:hAnsi="Book Antiqua" w:cs="Arial"/>
                <w:b/>
                <w:bCs/>
                <w:sz w:val="21"/>
                <w:szCs w:val="21"/>
              </w:rPr>
              <w:t>2</w:t>
            </w:r>
          </w:p>
          <w:p w14:paraId="02703BBE" w14:textId="6AA525B1" w:rsidR="00197D94" w:rsidRPr="0020757D" w:rsidRDefault="00197D94" w:rsidP="00197D94">
            <w:pPr>
              <w:rPr>
                <w:rFonts w:ascii="Book Antiqua" w:hAnsi="Book Antiqua" w:cs="Arial"/>
                <w:sz w:val="21"/>
                <w:szCs w:val="21"/>
              </w:rPr>
            </w:pPr>
          </w:p>
        </w:tc>
      </w:tr>
      <w:tr w:rsidR="00197D94" w:rsidRPr="00B658FF" w14:paraId="1FF68653" w14:textId="77777777" w:rsidTr="005E0B2E">
        <w:trPr>
          <w:trHeight w:val="20"/>
        </w:trPr>
        <w:tc>
          <w:tcPr>
            <w:tcW w:w="639" w:type="dxa"/>
            <w:tcBorders>
              <w:top w:val="single" w:sz="4" w:space="0" w:color="auto"/>
              <w:left w:val="single" w:sz="4" w:space="0" w:color="auto"/>
              <w:bottom w:val="single" w:sz="4" w:space="0" w:color="auto"/>
              <w:right w:val="single" w:sz="4" w:space="0" w:color="auto"/>
            </w:tcBorders>
          </w:tcPr>
          <w:p w14:paraId="0CAABD0C" w14:textId="77777777" w:rsidR="00197D94" w:rsidRPr="00B658FF" w:rsidRDefault="00197D94" w:rsidP="00197D94">
            <w:pPr>
              <w:numPr>
                <w:ilvl w:val="0"/>
                <w:numId w:val="1"/>
              </w:numPr>
              <w:jc w:val="center"/>
              <w:rPr>
                <w:rFonts w:ascii="Book Antiqua" w:hAnsi="Book Antiqua" w:cs="Arial"/>
                <w:sz w:val="22"/>
                <w:szCs w:val="22"/>
              </w:rPr>
            </w:pPr>
          </w:p>
        </w:tc>
        <w:tc>
          <w:tcPr>
            <w:tcW w:w="2025" w:type="dxa"/>
            <w:vMerge w:val="restart"/>
            <w:tcBorders>
              <w:left w:val="single" w:sz="4" w:space="0" w:color="auto"/>
              <w:right w:val="single" w:sz="4" w:space="0" w:color="auto"/>
            </w:tcBorders>
          </w:tcPr>
          <w:p w14:paraId="0D231C7A" w14:textId="4A80587E" w:rsidR="00197D94" w:rsidRPr="0020757D" w:rsidRDefault="00197D94" w:rsidP="00197D94">
            <w:pPr>
              <w:tabs>
                <w:tab w:val="left" w:pos="1080"/>
              </w:tabs>
              <w:jc w:val="both"/>
              <w:rPr>
                <w:rFonts w:ascii="Book Antiqua" w:hAnsi="Book Antiqua" w:cs="Arial"/>
                <w:sz w:val="21"/>
                <w:szCs w:val="21"/>
              </w:rPr>
            </w:pPr>
            <w:r w:rsidRPr="006B78D8">
              <w:rPr>
                <w:rFonts w:ascii="Book Antiqua" w:hAnsi="Book Antiqua" w:cs="Arial"/>
                <w:sz w:val="21"/>
                <w:szCs w:val="21"/>
              </w:rPr>
              <w:t>Attachment-21</w:t>
            </w:r>
            <w:r>
              <w:rPr>
                <w:rFonts w:ascii="Book Antiqua" w:hAnsi="Book Antiqua" w:cs="Arial"/>
                <w:sz w:val="21"/>
                <w:szCs w:val="21"/>
              </w:rPr>
              <w:t xml:space="preserve"> </w:t>
            </w:r>
            <w:r w:rsidRPr="000365B4">
              <w:rPr>
                <w:rFonts w:ascii="Book Antiqua" w:hAnsi="Book Antiqua" w:cs="Arial"/>
                <w:i/>
                <w:sz w:val="21"/>
                <w:szCs w:val="21"/>
              </w:rPr>
              <w:t>(</w:t>
            </w:r>
            <w:r w:rsidRPr="000365B4">
              <w:rPr>
                <w:rFonts w:ascii="Book Antiqua" w:hAnsi="Book Antiqua"/>
                <w:i/>
                <w:sz w:val="22"/>
                <w:szCs w:val="22"/>
              </w:rPr>
              <w:t>Affidavit of Self certification regarding Local Content</w:t>
            </w:r>
            <w:r w:rsidRPr="000365B4">
              <w:rPr>
                <w:rFonts w:ascii="Book Antiqua" w:hAnsi="Book Antiqua"/>
                <w:b/>
                <w:bCs/>
                <w:i/>
                <w:sz w:val="22"/>
                <w:szCs w:val="22"/>
              </w:rPr>
              <w:t>)</w:t>
            </w:r>
          </w:p>
        </w:tc>
        <w:tc>
          <w:tcPr>
            <w:tcW w:w="6052" w:type="dxa"/>
            <w:tcBorders>
              <w:left w:val="single" w:sz="4" w:space="0" w:color="auto"/>
              <w:right w:val="single" w:sz="4" w:space="0" w:color="auto"/>
            </w:tcBorders>
          </w:tcPr>
          <w:p w14:paraId="170820C1" w14:textId="20366459" w:rsidR="00197D94" w:rsidRPr="0020757D" w:rsidRDefault="00197D94" w:rsidP="00197D94">
            <w:pPr>
              <w:jc w:val="both"/>
              <w:rPr>
                <w:rFonts w:ascii="Book Antiqua" w:hAnsi="Book Antiqua" w:cs="Arial"/>
                <w:sz w:val="21"/>
                <w:szCs w:val="21"/>
              </w:rPr>
            </w:pPr>
            <w:r>
              <w:rPr>
                <w:rFonts w:ascii="Book Antiqua" w:hAnsi="Book Antiqua" w:cs="Arial"/>
                <w:sz w:val="21"/>
                <w:szCs w:val="21"/>
              </w:rPr>
              <w:t>…………………</w:t>
            </w:r>
            <w:r w:rsidRPr="000365B4">
              <w:rPr>
                <w:rFonts w:ascii="Book Antiqua" w:hAnsi="Book Antiqua" w:cs="Arial"/>
                <w:sz w:val="21"/>
                <w:szCs w:val="21"/>
              </w:rPr>
              <w:t xml:space="preserve">‘Public Procurement (Preference to Make in India) to provide for Purchase Preference (linked with local content)’ order dated </w:t>
            </w:r>
            <w:r>
              <w:rPr>
                <w:rFonts w:ascii="Book Antiqua" w:hAnsi="Book Antiqua" w:cs="Arial"/>
                <w:sz w:val="21"/>
                <w:szCs w:val="21"/>
              </w:rPr>
              <w:t>28/07/2020</w:t>
            </w:r>
            <w:r w:rsidRPr="000365B4">
              <w:rPr>
                <w:rFonts w:ascii="Book Antiqua" w:hAnsi="Book Antiqua" w:cs="Arial"/>
                <w:sz w:val="21"/>
                <w:szCs w:val="21"/>
              </w:rPr>
              <w:t xml:space="preserve"> issued by Ministry of Power (hereinafter </w:t>
            </w:r>
            <w:proofErr w:type="spellStart"/>
            <w:r w:rsidRPr="000365B4">
              <w:rPr>
                <w:rFonts w:ascii="Book Antiqua" w:hAnsi="Book Antiqua" w:cs="Arial"/>
                <w:sz w:val="21"/>
                <w:szCs w:val="21"/>
              </w:rPr>
              <w:t>MoP</w:t>
            </w:r>
            <w:proofErr w:type="spellEnd"/>
            <w:r w:rsidRPr="000365B4">
              <w:rPr>
                <w:rFonts w:ascii="Book Antiqua" w:hAnsi="Book Antiqua" w:cs="Arial"/>
                <w:sz w:val="21"/>
                <w:szCs w:val="21"/>
              </w:rPr>
              <w:t xml:space="preserve"> order) and any subsequent modifications/Amendments, if any and</w:t>
            </w:r>
          </w:p>
        </w:tc>
        <w:tc>
          <w:tcPr>
            <w:tcW w:w="6053" w:type="dxa"/>
            <w:gridSpan w:val="2"/>
            <w:tcBorders>
              <w:left w:val="single" w:sz="4" w:space="0" w:color="auto"/>
              <w:right w:val="single" w:sz="4" w:space="0" w:color="auto"/>
            </w:tcBorders>
          </w:tcPr>
          <w:p w14:paraId="07ADE251" w14:textId="77777777" w:rsidR="00197D94" w:rsidRDefault="00197D94" w:rsidP="00197D94">
            <w:pPr>
              <w:jc w:val="both"/>
              <w:rPr>
                <w:rFonts w:ascii="Book Antiqua" w:hAnsi="Book Antiqua" w:cs="Arial"/>
                <w:sz w:val="21"/>
                <w:szCs w:val="21"/>
              </w:rPr>
            </w:pPr>
            <w:r>
              <w:rPr>
                <w:rFonts w:ascii="Book Antiqua" w:hAnsi="Book Antiqua" w:cs="Arial"/>
                <w:sz w:val="21"/>
                <w:szCs w:val="21"/>
              </w:rPr>
              <w:t>…………………</w:t>
            </w:r>
            <w:r w:rsidRPr="000365B4">
              <w:rPr>
                <w:rFonts w:ascii="Book Antiqua" w:hAnsi="Book Antiqua" w:cs="Arial"/>
                <w:sz w:val="21"/>
                <w:szCs w:val="21"/>
              </w:rPr>
              <w:t xml:space="preserve">‘Public Procurement (Preference to Make in India) to provide for Purchase Preference (linked with local content)’ order dated </w:t>
            </w:r>
            <w:r w:rsidRPr="000365B4">
              <w:rPr>
                <w:rFonts w:ascii="Book Antiqua" w:hAnsi="Book Antiqua" w:cs="Arial"/>
                <w:b/>
                <w:sz w:val="21"/>
                <w:szCs w:val="21"/>
              </w:rPr>
              <w:t>16/11/2021</w:t>
            </w:r>
            <w:r w:rsidRPr="000365B4">
              <w:rPr>
                <w:rFonts w:ascii="Book Antiqua" w:hAnsi="Book Antiqua" w:cs="Arial"/>
                <w:sz w:val="21"/>
                <w:szCs w:val="21"/>
              </w:rPr>
              <w:t xml:space="preserve"> issued by Ministry of Power (hereinafter </w:t>
            </w:r>
            <w:proofErr w:type="spellStart"/>
            <w:r w:rsidRPr="000365B4">
              <w:rPr>
                <w:rFonts w:ascii="Book Antiqua" w:hAnsi="Book Antiqua" w:cs="Arial"/>
                <w:sz w:val="21"/>
                <w:szCs w:val="21"/>
              </w:rPr>
              <w:t>MoP</w:t>
            </w:r>
            <w:proofErr w:type="spellEnd"/>
            <w:r w:rsidRPr="000365B4">
              <w:rPr>
                <w:rFonts w:ascii="Book Antiqua" w:hAnsi="Book Antiqua" w:cs="Arial"/>
                <w:sz w:val="21"/>
                <w:szCs w:val="21"/>
              </w:rPr>
              <w:t xml:space="preserve"> order) and any subsequent modifications/Amendments, if any and</w:t>
            </w:r>
          </w:p>
          <w:p w14:paraId="2DDD5AF0" w14:textId="71085E83" w:rsidR="00197D94" w:rsidRPr="0020757D" w:rsidRDefault="00197D94" w:rsidP="00197D94">
            <w:pPr>
              <w:jc w:val="both"/>
              <w:rPr>
                <w:rFonts w:ascii="Book Antiqua" w:hAnsi="Book Antiqua" w:cs="Arial"/>
                <w:sz w:val="21"/>
                <w:szCs w:val="21"/>
              </w:rPr>
            </w:pPr>
          </w:p>
        </w:tc>
      </w:tr>
      <w:tr w:rsidR="00197D94" w:rsidRPr="00B658FF" w14:paraId="5C3261C2" w14:textId="77777777" w:rsidTr="005E0B2E">
        <w:trPr>
          <w:trHeight w:val="20"/>
        </w:trPr>
        <w:tc>
          <w:tcPr>
            <w:tcW w:w="639" w:type="dxa"/>
            <w:tcBorders>
              <w:top w:val="single" w:sz="4" w:space="0" w:color="auto"/>
              <w:left w:val="single" w:sz="4" w:space="0" w:color="auto"/>
              <w:bottom w:val="single" w:sz="4" w:space="0" w:color="auto"/>
              <w:right w:val="single" w:sz="4" w:space="0" w:color="auto"/>
            </w:tcBorders>
          </w:tcPr>
          <w:p w14:paraId="7C746B90" w14:textId="77777777" w:rsidR="00197D94" w:rsidRPr="00B658FF" w:rsidRDefault="00197D94" w:rsidP="00197D94">
            <w:pPr>
              <w:numPr>
                <w:ilvl w:val="0"/>
                <w:numId w:val="1"/>
              </w:numPr>
              <w:jc w:val="center"/>
              <w:rPr>
                <w:rFonts w:ascii="Book Antiqua" w:hAnsi="Book Antiqua" w:cs="Arial"/>
                <w:sz w:val="22"/>
                <w:szCs w:val="22"/>
              </w:rPr>
            </w:pPr>
          </w:p>
        </w:tc>
        <w:tc>
          <w:tcPr>
            <w:tcW w:w="2025" w:type="dxa"/>
            <w:vMerge/>
            <w:tcBorders>
              <w:left w:val="single" w:sz="4" w:space="0" w:color="auto"/>
              <w:right w:val="single" w:sz="4" w:space="0" w:color="auto"/>
            </w:tcBorders>
          </w:tcPr>
          <w:p w14:paraId="194F65BB" w14:textId="2E09D6C0" w:rsidR="00197D94" w:rsidRPr="0020757D" w:rsidRDefault="00197D94" w:rsidP="00197D94">
            <w:pPr>
              <w:tabs>
                <w:tab w:val="left" w:pos="1080"/>
              </w:tabs>
              <w:jc w:val="both"/>
              <w:rPr>
                <w:rFonts w:ascii="Book Antiqua" w:hAnsi="Book Antiqua" w:cs="Arial"/>
                <w:sz w:val="21"/>
                <w:szCs w:val="21"/>
              </w:rPr>
            </w:pPr>
          </w:p>
        </w:tc>
        <w:tc>
          <w:tcPr>
            <w:tcW w:w="6052" w:type="dxa"/>
            <w:tcBorders>
              <w:left w:val="single" w:sz="4" w:space="0" w:color="auto"/>
              <w:right w:val="single" w:sz="4" w:space="0" w:color="auto"/>
            </w:tcBorders>
          </w:tcPr>
          <w:p w14:paraId="0FCA0829" w14:textId="77777777" w:rsidR="00197D94" w:rsidRDefault="00197D94" w:rsidP="00197D94">
            <w:pPr>
              <w:rPr>
                <w:rFonts w:ascii="Book Antiqua" w:hAnsi="Book Antiqua" w:cs="Arial"/>
                <w:sz w:val="21"/>
                <w:szCs w:val="21"/>
              </w:rPr>
            </w:pPr>
            <w:r>
              <w:rPr>
                <w:rFonts w:ascii="Book Antiqua" w:hAnsi="Book Antiqua" w:cs="Arial"/>
                <w:sz w:val="21"/>
                <w:szCs w:val="21"/>
              </w:rPr>
              <w:t>Existing file:</w:t>
            </w:r>
          </w:p>
          <w:p w14:paraId="4582AC0B" w14:textId="77777777" w:rsidR="00197D94" w:rsidRDefault="00197D94" w:rsidP="00197D94">
            <w:pPr>
              <w:rPr>
                <w:rFonts w:ascii="Book Antiqua" w:hAnsi="Book Antiqua" w:cs="Arial"/>
                <w:sz w:val="21"/>
                <w:szCs w:val="21"/>
              </w:rPr>
            </w:pPr>
          </w:p>
          <w:p w14:paraId="15FE7880" w14:textId="54A7D427" w:rsidR="00197D94" w:rsidRPr="0020757D" w:rsidRDefault="00197D94" w:rsidP="00197D94">
            <w:pPr>
              <w:rPr>
                <w:rFonts w:ascii="Book Antiqua" w:hAnsi="Book Antiqua" w:cs="Arial"/>
                <w:sz w:val="21"/>
                <w:szCs w:val="21"/>
              </w:rPr>
            </w:pPr>
            <w:r w:rsidRPr="005E0B2E">
              <w:rPr>
                <w:rFonts w:ascii="Book Antiqua" w:hAnsi="Book Antiqua" w:cs="Arial"/>
                <w:sz w:val="21"/>
                <w:szCs w:val="21"/>
              </w:rPr>
              <w:t>04_Attachment-21-Affidavit for self-Certification_SS01_Rev01</w:t>
            </w:r>
          </w:p>
        </w:tc>
        <w:tc>
          <w:tcPr>
            <w:tcW w:w="6053" w:type="dxa"/>
            <w:gridSpan w:val="2"/>
            <w:tcBorders>
              <w:left w:val="single" w:sz="4" w:space="0" w:color="auto"/>
              <w:right w:val="single" w:sz="4" w:space="0" w:color="auto"/>
            </w:tcBorders>
          </w:tcPr>
          <w:p w14:paraId="34ECAEAC" w14:textId="3F9BA580" w:rsidR="00197D94" w:rsidRDefault="00197D94" w:rsidP="00197D94">
            <w:pPr>
              <w:rPr>
                <w:rFonts w:ascii="Book Antiqua" w:hAnsi="Book Antiqua" w:cs="Arial"/>
                <w:sz w:val="21"/>
                <w:szCs w:val="21"/>
              </w:rPr>
            </w:pPr>
            <w:r>
              <w:rPr>
                <w:rFonts w:ascii="Book Antiqua" w:hAnsi="Book Antiqua" w:cs="Arial"/>
                <w:sz w:val="21"/>
                <w:szCs w:val="21"/>
              </w:rPr>
              <w:t>Stands replaced with:</w:t>
            </w:r>
          </w:p>
          <w:p w14:paraId="76F5D053" w14:textId="77777777" w:rsidR="00197D94" w:rsidRDefault="00197D94" w:rsidP="00197D94">
            <w:pPr>
              <w:rPr>
                <w:rFonts w:ascii="Book Antiqua" w:hAnsi="Book Antiqua" w:cs="Arial"/>
                <w:sz w:val="21"/>
                <w:szCs w:val="21"/>
              </w:rPr>
            </w:pPr>
          </w:p>
          <w:p w14:paraId="34CFE01E" w14:textId="77777777" w:rsidR="00197D94" w:rsidRDefault="00197D94" w:rsidP="00197D94">
            <w:pPr>
              <w:rPr>
                <w:rFonts w:ascii="Book Antiqua" w:hAnsi="Book Antiqua" w:cs="Arial"/>
                <w:sz w:val="21"/>
                <w:szCs w:val="21"/>
              </w:rPr>
            </w:pPr>
            <w:r w:rsidRPr="005E0B2E">
              <w:rPr>
                <w:rFonts w:ascii="Book Antiqua" w:hAnsi="Book Antiqua" w:cs="Arial"/>
                <w:sz w:val="21"/>
                <w:szCs w:val="21"/>
              </w:rPr>
              <w:t>04_Attachment-21-Affidavit for self-Certification_SS01_Rev0</w:t>
            </w:r>
            <w:r>
              <w:rPr>
                <w:rFonts w:ascii="Book Antiqua" w:hAnsi="Book Antiqua" w:cs="Arial"/>
                <w:sz w:val="21"/>
                <w:szCs w:val="21"/>
              </w:rPr>
              <w:t>2</w:t>
            </w:r>
          </w:p>
          <w:p w14:paraId="5E617780" w14:textId="2AF7E9C7" w:rsidR="00197D94" w:rsidRPr="0020757D" w:rsidRDefault="00197D94" w:rsidP="00197D94">
            <w:pPr>
              <w:rPr>
                <w:rFonts w:ascii="Book Antiqua" w:hAnsi="Book Antiqua" w:cs="Arial"/>
                <w:sz w:val="21"/>
                <w:szCs w:val="21"/>
              </w:rPr>
            </w:pPr>
          </w:p>
        </w:tc>
      </w:tr>
      <w:tr w:rsidR="00197D94" w:rsidRPr="00B658FF" w14:paraId="2E38272D" w14:textId="77777777" w:rsidTr="005E0B2E">
        <w:trPr>
          <w:trHeight w:val="20"/>
        </w:trPr>
        <w:tc>
          <w:tcPr>
            <w:tcW w:w="639" w:type="dxa"/>
            <w:tcBorders>
              <w:top w:val="single" w:sz="4" w:space="0" w:color="auto"/>
              <w:left w:val="single" w:sz="4" w:space="0" w:color="auto"/>
              <w:bottom w:val="single" w:sz="4" w:space="0" w:color="auto"/>
              <w:right w:val="single" w:sz="4" w:space="0" w:color="auto"/>
            </w:tcBorders>
          </w:tcPr>
          <w:p w14:paraId="4FA84C90" w14:textId="77777777" w:rsidR="00197D94" w:rsidRPr="00B658FF" w:rsidRDefault="00197D94" w:rsidP="00197D94">
            <w:pPr>
              <w:numPr>
                <w:ilvl w:val="0"/>
                <w:numId w:val="1"/>
              </w:numPr>
              <w:jc w:val="center"/>
              <w:rPr>
                <w:rFonts w:ascii="Book Antiqua" w:hAnsi="Book Antiqua" w:cs="Arial"/>
                <w:sz w:val="22"/>
                <w:szCs w:val="22"/>
              </w:rPr>
            </w:pPr>
          </w:p>
        </w:tc>
        <w:tc>
          <w:tcPr>
            <w:tcW w:w="2025" w:type="dxa"/>
            <w:vMerge w:val="restart"/>
            <w:tcBorders>
              <w:left w:val="single" w:sz="4" w:space="0" w:color="auto"/>
              <w:right w:val="single" w:sz="4" w:space="0" w:color="auto"/>
            </w:tcBorders>
          </w:tcPr>
          <w:p w14:paraId="068E0A74" w14:textId="4DFE4D01" w:rsidR="00197D94" w:rsidRPr="0020757D" w:rsidRDefault="00197D94" w:rsidP="00197D94">
            <w:pPr>
              <w:tabs>
                <w:tab w:val="left" w:pos="1080"/>
              </w:tabs>
              <w:jc w:val="both"/>
              <w:rPr>
                <w:rFonts w:ascii="Book Antiqua" w:hAnsi="Book Antiqua" w:cs="Arial"/>
                <w:sz w:val="21"/>
                <w:szCs w:val="21"/>
              </w:rPr>
            </w:pPr>
            <w:r w:rsidRPr="006B78D8">
              <w:rPr>
                <w:rFonts w:ascii="Book Antiqua" w:hAnsi="Book Antiqua" w:cs="Arial"/>
                <w:sz w:val="21"/>
                <w:szCs w:val="21"/>
              </w:rPr>
              <w:t>Attachment-22</w:t>
            </w:r>
            <w:r>
              <w:rPr>
                <w:rFonts w:ascii="Book Antiqua" w:hAnsi="Book Antiqua" w:cs="Arial"/>
                <w:sz w:val="21"/>
                <w:szCs w:val="21"/>
              </w:rPr>
              <w:t xml:space="preserve"> </w:t>
            </w:r>
            <w:r w:rsidRPr="000365B4">
              <w:rPr>
                <w:rFonts w:ascii="Book Antiqua" w:hAnsi="Book Antiqua" w:cs="Arial"/>
                <w:i/>
                <w:sz w:val="21"/>
                <w:szCs w:val="21"/>
              </w:rPr>
              <w:t>(</w:t>
            </w:r>
            <w:r w:rsidRPr="000365B4">
              <w:rPr>
                <w:rFonts w:ascii="Book Antiqua" w:hAnsi="Book Antiqua"/>
                <w:i/>
                <w:sz w:val="22"/>
                <w:szCs w:val="22"/>
              </w:rPr>
              <w:t>Affidavit of Self certification regarding Local Content</w:t>
            </w:r>
            <w:r w:rsidRPr="000365B4">
              <w:rPr>
                <w:rFonts w:ascii="Book Antiqua" w:hAnsi="Book Antiqua"/>
                <w:b/>
                <w:bCs/>
                <w:i/>
                <w:sz w:val="22"/>
                <w:szCs w:val="22"/>
              </w:rPr>
              <w:t>)</w:t>
            </w:r>
          </w:p>
        </w:tc>
        <w:tc>
          <w:tcPr>
            <w:tcW w:w="6052" w:type="dxa"/>
            <w:tcBorders>
              <w:left w:val="single" w:sz="4" w:space="0" w:color="auto"/>
              <w:right w:val="single" w:sz="4" w:space="0" w:color="auto"/>
            </w:tcBorders>
          </w:tcPr>
          <w:p w14:paraId="10DD9FCD" w14:textId="77777777" w:rsidR="00197D94" w:rsidRDefault="00197D94" w:rsidP="00197D94">
            <w:pPr>
              <w:jc w:val="both"/>
              <w:rPr>
                <w:rFonts w:ascii="Book Antiqua" w:hAnsi="Book Antiqua" w:cs="Arial"/>
                <w:sz w:val="21"/>
                <w:szCs w:val="21"/>
              </w:rPr>
            </w:pPr>
            <w:r>
              <w:rPr>
                <w:rFonts w:ascii="Book Antiqua" w:hAnsi="Book Antiqua" w:cs="Arial"/>
                <w:sz w:val="21"/>
                <w:szCs w:val="21"/>
              </w:rPr>
              <w:t>………………….</w:t>
            </w:r>
            <w:r w:rsidRPr="00983281">
              <w:rPr>
                <w:rFonts w:ascii="Book Antiqua" w:hAnsi="Book Antiqua" w:cs="Arial"/>
                <w:sz w:val="21"/>
                <w:szCs w:val="21"/>
              </w:rPr>
              <w:t>‘Public Procurement (Preference to Make in India) to provide for Purchase Preference (linked with local content)’ order dated 28/07/2020 issued by Ministry of Power [hereinafter, “</w:t>
            </w:r>
            <w:proofErr w:type="spellStart"/>
            <w:r w:rsidRPr="00983281">
              <w:rPr>
                <w:rFonts w:ascii="Book Antiqua" w:hAnsi="Book Antiqua" w:cs="Arial"/>
                <w:sz w:val="21"/>
                <w:szCs w:val="21"/>
              </w:rPr>
              <w:t>MoP</w:t>
            </w:r>
            <w:proofErr w:type="spellEnd"/>
            <w:r w:rsidRPr="00983281">
              <w:rPr>
                <w:rFonts w:ascii="Book Antiqua" w:hAnsi="Book Antiqua" w:cs="Arial"/>
                <w:sz w:val="21"/>
                <w:szCs w:val="21"/>
              </w:rPr>
              <w:t xml:space="preserve"> order”]</w:t>
            </w:r>
          </w:p>
          <w:p w14:paraId="1233CB53" w14:textId="6C443CCE" w:rsidR="00197D94" w:rsidRPr="0020757D" w:rsidRDefault="00197D94" w:rsidP="00197D94">
            <w:pPr>
              <w:jc w:val="both"/>
              <w:rPr>
                <w:rFonts w:ascii="Book Antiqua" w:hAnsi="Book Antiqua" w:cs="Arial"/>
                <w:sz w:val="21"/>
                <w:szCs w:val="21"/>
              </w:rPr>
            </w:pPr>
          </w:p>
        </w:tc>
        <w:tc>
          <w:tcPr>
            <w:tcW w:w="6053" w:type="dxa"/>
            <w:gridSpan w:val="2"/>
            <w:tcBorders>
              <w:left w:val="single" w:sz="4" w:space="0" w:color="auto"/>
              <w:right w:val="single" w:sz="4" w:space="0" w:color="auto"/>
            </w:tcBorders>
          </w:tcPr>
          <w:p w14:paraId="48EECE45" w14:textId="29B3288A" w:rsidR="00197D94" w:rsidRDefault="00197D94" w:rsidP="00197D94">
            <w:pPr>
              <w:jc w:val="both"/>
              <w:rPr>
                <w:rFonts w:ascii="Book Antiqua" w:hAnsi="Book Antiqua" w:cs="Arial"/>
                <w:sz w:val="21"/>
                <w:szCs w:val="21"/>
              </w:rPr>
            </w:pPr>
            <w:r>
              <w:rPr>
                <w:rFonts w:ascii="Book Antiqua" w:hAnsi="Book Antiqua" w:cs="Arial"/>
                <w:sz w:val="21"/>
                <w:szCs w:val="21"/>
              </w:rPr>
              <w:t>………………….</w:t>
            </w:r>
            <w:r w:rsidRPr="00983281">
              <w:rPr>
                <w:rFonts w:ascii="Book Antiqua" w:hAnsi="Book Antiqua" w:cs="Arial"/>
                <w:sz w:val="21"/>
                <w:szCs w:val="21"/>
              </w:rPr>
              <w:t xml:space="preserve">‘Public Procurement (Preference to Make in India) to provide for Purchase Preference (linked with local content)’ order dated </w:t>
            </w:r>
            <w:r w:rsidRPr="00983281">
              <w:rPr>
                <w:rFonts w:ascii="Book Antiqua" w:hAnsi="Book Antiqua" w:cs="Arial"/>
                <w:b/>
                <w:sz w:val="21"/>
                <w:szCs w:val="21"/>
              </w:rPr>
              <w:t>16/11/2021</w:t>
            </w:r>
            <w:r w:rsidRPr="00983281">
              <w:rPr>
                <w:rFonts w:ascii="Book Antiqua" w:hAnsi="Book Antiqua" w:cs="Arial"/>
                <w:sz w:val="21"/>
                <w:szCs w:val="21"/>
              </w:rPr>
              <w:t xml:space="preserve"> issued by Ministry of Power [hereinafter, “</w:t>
            </w:r>
            <w:proofErr w:type="spellStart"/>
            <w:r w:rsidRPr="00983281">
              <w:rPr>
                <w:rFonts w:ascii="Book Antiqua" w:hAnsi="Book Antiqua" w:cs="Arial"/>
                <w:sz w:val="21"/>
                <w:szCs w:val="21"/>
              </w:rPr>
              <w:t>MoP</w:t>
            </w:r>
            <w:proofErr w:type="spellEnd"/>
            <w:r w:rsidRPr="00983281">
              <w:rPr>
                <w:rFonts w:ascii="Book Antiqua" w:hAnsi="Book Antiqua" w:cs="Arial"/>
                <w:sz w:val="21"/>
                <w:szCs w:val="21"/>
              </w:rPr>
              <w:t xml:space="preserve"> order”]</w:t>
            </w:r>
          </w:p>
          <w:p w14:paraId="680BF80E" w14:textId="77777777" w:rsidR="00197D94" w:rsidRPr="0020757D" w:rsidRDefault="00197D94" w:rsidP="00197D94">
            <w:pPr>
              <w:rPr>
                <w:rFonts w:ascii="Book Antiqua" w:hAnsi="Book Antiqua" w:cs="Arial"/>
                <w:sz w:val="21"/>
                <w:szCs w:val="21"/>
              </w:rPr>
            </w:pPr>
          </w:p>
        </w:tc>
      </w:tr>
      <w:tr w:rsidR="00197D94" w:rsidRPr="00B658FF" w14:paraId="439798A2" w14:textId="77777777" w:rsidTr="00DC51D1">
        <w:trPr>
          <w:trHeight w:val="20"/>
        </w:trPr>
        <w:tc>
          <w:tcPr>
            <w:tcW w:w="639" w:type="dxa"/>
            <w:tcBorders>
              <w:top w:val="single" w:sz="4" w:space="0" w:color="auto"/>
              <w:left w:val="single" w:sz="4" w:space="0" w:color="auto"/>
              <w:bottom w:val="single" w:sz="4" w:space="0" w:color="auto"/>
              <w:right w:val="single" w:sz="4" w:space="0" w:color="auto"/>
            </w:tcBorders>
          </w:tcPr>
          <w:p w14:paraId="07F2A626" w14:textId="77777777" w:rsidR="00197D94" w:rsidRPr="00B658FF" w:rsidRDefault="00197D94" w:rsidP="00197D94">
            <w:pPr>
              <w:numPr>
                <w:ilvl w:val="0"/>
                <w:numId w:val="1"/>
              </w:numPr>
              <w:jc w:val="center"/>
              <w:rPr>
                <w:rFonts w:ascii="Book Antiqua" w:hAnsi="Book Antiqua" w:cs="Arial"/>
                <w:sz w:val="22"/>
                <w:szCs w:val="22"/>
              </w:rPr>
            </w:pPr>
          </w:p>
        </w:tc>
        <w:tc>
          <w:tcPr>
            <w:tcW w:w="2025" w:type="dxa"/>
            <w:vMerge/>
            <w:tcBorders>
              <w:left w:val="single" w:sz="4" w:space="0" w:color="auto"/>
              <w:bottom w:val="single" w:sz="4" w:space="0" w:color="auto"/>
              <w:right w:val="single" w:sz="4" w:space="0" w:color="auto"/>
            </w:tcBorders>
          </w:tcPr>
          <w:p w14:paraId="02DCA3A0" w14:textId="7251888B" w:rsidR="00197D94" w:rsidRPr="0020757D" w:rsidRDefault="00197D94" w:rsidP="00197D94">
            <w:pPr>
              <w:tabs>
                <w:tab w:val="left" w:pos="1080"/>
              </w:tabs>
              <w:jc w:val="both"/>
              <w:rPr>
                <w:rFonts w:ascii="Book Antiqua" w:hAnsi="Book Antiqua" w:cs="Arial"/>
                <w:sz w:val="21"/>
                <w:szCs w:val="21"/>
              </w:rPr>
            </w:pPr>
          </w:p>
        </w:tc>
        <w:tc>
          <w:tcPr>
            <w:tcW w:w="6052" w:type="dxa"/>
            <w:tcBorders>
              <w:left w:val="single" w:sz="4" w:space="0" w:color="auto"/>
              <w:right w:val="single" w:sz="4" w:space="0" w:color="auto"/>
            </w:tcBorders>
          </w:tcPr>
          <w:p w14:paraId="0783356B" w14:textId="77777777" w:rsidR="00197D94" w:rsidRDefault="00197D94" w:rsidP="00197D94">
            <w:pPr>
              <w:rPr>
                <w:rFonts w:ascii="Book Antiqua" w:hAnsi="Book Antiqua" w:cs="Arial"/>
                <w:sz w:val="21"/>
                <w:szCs w:val="21"/>
              </w:rPr>
            </w:pPr>
            <w:r>
              <w:rPr>
                <w:rFonts w:ascii="Book Antiqua" w:hAnsi="Book Antiqua" w:cs="Arial"/>
                <w:sz w:val="21"/>
                <w:szCs w:val="21"/>
              </w:rPr>
              <w:t>Existing file:</w:t>
            </w:r>
          </w:p>
          <w:p w14:paraId="4FA4F135" w14:textId="77777777" w:rsidR="00197D94" w:rsidRDefault="00197D94" w:rsidP="00197D94">
            <w:pPr>
              <w:rPr>
                <w:rFonts w:ascii="Book Antiqua" w:hAnsi="Book Antiqua" w:cs="Arial"/>
                <w:sz w:val="21"/>
                <w:szCs w:val="21"/>
              </w:rPr>
            </w:pPr>
          </w:p>
          <w:p w14:paraId="657DDDDB" w14:textId="7FC3F61B" w:rsidR="00197D94" w:rsidRPr="0020757D" w:rsidRDefault="00197D94" w:rsidP="00197D94">
            <w:pPr>
              <w:rPr>
                <w:rFonts w:ascii="Book Antiqua" w:hAnsi="Book Antiqua" w:cs="Arial"/>
                <w:sz w:val="21"/>
                <w:szCs w:val="21"/>
              </w:rPr>
            </w:pPr>
            <w:r w:rsidRPr="005E0B2E">
              <w:rPr>
                <w:rFonts w:ascii="Book Antiqua" w:hAnsi="Book Antiqua" w:cs="Arial"/>
                <w:sz w:val="21"/>
                <w:szCs w:val="21"/>
              </w:rPr>
              <w:t>05_Attachment-22-Certificate by Auditor_SS01_Rev01</w:t>
            </w:r>
          </w:p>
        </w:tc>
        <w:tc>
          <w:tcPr>
            <w:tcW w:w="6053" w:type="dxa"/>
            <w:gridSpan w:val="2"/>
            <w:tcBorders>
              <w:left w:val="single" w:sz="4" w:space="0" w:color="auto"/>
              <w:right w:val="single" w:sz="4" w:space="0" w:color="auto"/>
            </w:tcBorders>
          </w:tcPr>
          <w:p w14:paraId="3063F57E" w14:textId="728AD304" w:rsidR="00197D94" w:rsidRDefault="00197D94" w:rsidP="00197D94">
            <w:pPr>
              <w:rPr>
                <w:rFonts w:ascii="Book Antiqua" w:hAnsi="Book Antiqua" w:cs="Arial"/>
                <w:sz w:val="21"/>
                <w:szCs w:val="21"/>
              </w:rPr>
            </w:pPr>
            <w:r>
              <w:rPr>
                <w:rFonts w:ascii="Book Antiqua" w:hAnsi="Book Antiqua" w:cs="Arial"/>
                <w:sz w:val="21"/>
                <w:szCs w:val="21"/>
              </w:rPr>
              <w:t>Stands replaced with:</w:t>
            </w:r>
          </w:p>
          <w:p w14:paraId="05CDA996" w14:textId="77777777" w:rsidR="00197D94" w:rsidRDefault="00197D94" w:rsidP="00197D94">
            <w:pPr>
              <w:rPr>
                <w:rFonts w:ascii="Book Antiqua" w:hAnsi="Book Antiqua" w:cs="Arial"/>
                <w:sz w:val="21"/>
                <w:szCs w:val="21"/>
              </w:rPr>
            </w:pPr>
          </w:p>
          <w:p w14:paraId="71916DA9" w14:textId="77777777" w:rsidR="00197D94" w:rsidRDefault="00197D94" w:rsidP="00197D94">
            <w:pPr>
              <w:rPr>
                <w:rFonts w:ascii="Book Antiqua" w:hAnsi="Book Antiqua" w:cs="Arial"/>
                <w:sz w:val="21"/>
                <w:szCs w:val="21"/>
              </w:rPr>
            </w:pPr>
            <w:r w:rsidRPr="005E0B2E">
              <w:rPr>
                <w:rFonts w:ascii="Book Antiqua" w:hAnsi="Book Antiqua" w:cs="Arial"/>
                <w:sz w:val="21"/>
                <w:szCs w:val="21"/>
              </w:rPr>
              <w:t>05_Attachment-22-Certificate by Auditor_SS01_Rev0</w:t>
            </w:r>
            <w:r>
              <w:rPr>
                <w:rFonts w:ascii="Book Antiqua" w:hAnsi="Book Antiqua" w:cs="Arial"/>
                <w:sz w:val="21"/>
                <w:szCs w:val="21"/>
              </w:rPr>
              <w:t>2</w:t>
            </w:r>
          </w:p>
          <w:p w14:paraId="28B50543" w14:textId="40EDC003" w:rsidR="00197D94" w:rsidRPr="0020757D" w:rsidRDefault="00197D94" w:rsidP="00197D94">
            <w:pPr>
              <w:rPr>
                <w:rFonts w:ascii="Book Antiqua" w:hAnsi="Book Antiqua" w:cs="Arial"/>
                <w:sz w:val="21"/>
                <w:szCs w:val="21"/>
              </w:rPr>
            </w:pPr>
          </w:p>
        </w:tc>
      </w:tr>
    </w:tbl>
    <w:p w14:paraId="62D4046F" w14:textId="21F86FBB" w:rsidR="00282D2F" w:rsidRPr="00247A9A" w:rsidRDefault="00282D2F">
      <w:pPr>
        <w:jc w:val="both"/>
        <w:rPr>
          <w:rFonts w:ascii="Book Antiqua" w:hAnsi="Book Antiqua" w:cs="Arial"/>
          <w:color w:val="FF0000"/>
          <w:sz w:val="12"/>
          <w:szCs w:val="12"/>
        </w:rPr>
      </w:pPr>
    </w:p>
    <w:p w14:paraId="602C0389" w14:textId="2C8D8244" w:rsidR="004B7C0C" w:rsidRPr="004A4028" w:rsidRDefault="004B7C0C" w:rsidP="00FD7F68">
      <w:pPr>
        <w:ind w:left="284"/>
        <w:jc w:val="both"/>
        <w:rPr>
          <w:rFonts w:ascii="Book Antiqua" w:hAnsi="Book Antiqua" w:cs="72"/>
          <w:b/>
          <w:i/>
          <w:sz w:val="22"/>
          <w:szCs w:val="20"/>
        </w:rPr>
      </w:pPr>
      <w:r w:rsidRPr="004A4028">
        <w:rPr>
          <w:rFonts w:ascii="Book Antiqua" w:hAnsi="Book Antiqua" w:cs="72"/>
          <w:b/>
          <w:i/>
          <w:sz w:val="22"/>
          <w:szCs w:val="20"/>
        </w:rPr>
        <w:t xml:space="preserve">The existing </w:t>
      </w:r>
      <w:r w:rsidR="004A4028" w:rsidRPr="004A4028">
        <w:rPr>
          <w:rFonts w:ascii="Book Antiqua" w:hAnsi="Book Antiqua" w:cs="72"/>
          <w:b/>
          <w:i/>
          <w:sz w:val="22"/>
          <w:szCs w:val="20"/>
        </w:rPr>
        <w:t>‘</w:t>
      </w:r>
      <w:r w:rsidRPr="004A4028">
        <w:rPr>
          <w:rFonts w:ascii="Book Antiqua" w:hAnsi="Book Antiqua" w:cs="72"/>
          <w:b/>
          <w:i/>
          <w:sz w:val="22"/>
          <w:szCs w:val="20"/>
        </w:rPr>
        <w:t>First Envelope and Bid Forms</w:t>
      </w:r>
      <w:r w:rsidR="004A4028" w:rsidRPr="004A4028">
        <w:rPr>
          <w:rFonts w:ascii="Book Antiqua" w:hAnsi="Book Antiqua" w:cs="72"/>
          <w:b/>
          <w:i/>
          <w:sz w:val="22"/>
          <w:szCs w:val="20"/>
        </w:rPr>
        <w:t>’</w:t>
      </w:r>
      <w:r w:rsidRPr="004A4028">
        <w:rPr>
          <w:rFonts w:ascii="Book Antiqua" w:hAnsi="Book Antiqua" w:cs="72"/>
          <w:b/>
          <w:i/>
          <w:sz w:val="22"/>
          <w:szCs w:val="20"/>
        </w:rPr>
        <w:t xml:space="preserve"> has been revised and is enclosed herewith, which shall replace the previous </w:t>
      </w:r>
      <w:r w:rsidR="004A4028" w:rsidRPr="004A4028">
        <w:rPr>
          <w:rFonts w:ascii="Book Antiqua" w:hAnsi="Book Antiqua" w:cs="72"/>
          <w:b/>
          <w:i/>
          <w:sz w:val="22"/>
          <w:szCs w:val="20"/>
        </w:rPr>
        <w:t>‘</w:t>
      </w:r>
      <w:r w:rsidRPr="004A4028">
        <w:rPr>
          <w:rFonts w:ascii="Book Antiqua" w:hAnsi="Book Antiqua" w:cs="72"/>
          <w:b/>
          <w:i/>
          <w:sz w:val="22"/>
          <w:szCs w:val="20"/>
        </w:rPr>
        <w:t>First Envelope and Bid Forms</w:t>
      </w:r>
      <w:r w:rsidR="004A4028" w:rsidRPr="004A4028">
        <w:rPr>
          <w:rFonts w:ascii="Book Antiqua" w:hAnsi="Book Antiqua" w:cs="72"/>
          <w:b/>
          <w:i/>
          <w:sz w:val="22"/>
          <w:szCs w:val="20"/>
        </w:rPr>
        <w:t>’</w:t>
      </w:r>
      <w:r w:rsidRPr="004A4028">
        <w:rPr>
          <w:rFonts w:ascii="Book Antiqua" w:hAnsi="Book Antiqua" w:cs="72"/>
          <w:b/>
          <w:i/>
          <w:sz w:val="22"/>
          <w:szCs w:val="20"/>
        </w:rPr>
        <w:t xml:space="preserve"> of the Bidding Documents.</w:t>
      </w:r>
    </w:p>
    <w:p w14:paraId="2872AA37" w14:textId="77777777" w:rsidR="004B7C0C" w:rsidRPr="004A4028" w:rsidRDefault="004B7C0C" w:rsidP="00833559">
      <w:pPr>
        <w:rPr>
          <w:rFonts w:ascii="Book Antiqua" w:hAnsi="Book Antiqua" w:cs="72"/>
          <w:b/>
          <w:i/>
          <w:sz w:val="10"/>
          <w:szCs w:val="8"/>
        </w:rPr>
      </w:pPr>
    </w:p>
    <w:p w14:paraId="52E31D7E" w14:textId="5CA3D5A2" w:rsidR="00833559" w:rsidRPr="004A4028" w:rsidRDefault="00833559" w:rsidP="00FD7F68">
      <w:pPr>
        <w:ind w:left="284"/>
        <w:jc w:val="both"/>
        <w:rPr>
          <w:rFonts w:ascii="Book Antiqua" w:hAnsi="Book Antiqua" w:cs="Arial"/>
          <w:i/>
          <w:color w:val="FF0000"/>
          <w:szCs w:val="22"/>
        </w:rPr>
      </w:pPr>
      <w:r w:rsidRPr="004A4028">
        <w:rPr>
          <w:rFonts w:ascii="Book Antiqua" w:hAnsi="Book Antiqua" w:cs="72"/>
          <w:b/>
          <w:i/>
          <w:sz w:val="22"/>
          <w:szCs w:val="20"/>
        </w:rPr>
        <w:t xml:space="preserve">NOTE: Bidder shall upload </w:t>
      </w:r>
      <w:r w:rsidR="004B7C0C" w:rsidRPr="004A4028">
        <w:rPr>
          <w:rFonts w:ascii="Book Antiqua" w:hAnsi="Book Antiqua" w:cs="72"/>
          <w:b/>
          <w:i/>
          <w:sz w:val="22"/>
          <w:szCs w:val="20"/>
        </w:rPr>
        <w:t xml:space="preserve">First Envelope and Bid Forms </w:t>
      </w:r>
      <w:r w:rsidRPr="004A4028">
        <w:rPr>
          <w:rFonts w:ascii="Book Antiqua" w:hAnsi="Book Antiqua" w:cs="72"/>
          <w:b/>
          <w:i/>
          <w:sz w:val="22"/>
          <w:szCs w:val="20"/>
        </w:rPr>
        <w:t>on PRANIT portal as per note at the end of BDS, Section-III, Volume-I of the bidding documents.</w:t>
      </w:r>
    </w:p>
    <w:sectPr w:rsidR="00833559" w:rsidRPr="004A4028" w:rsidSect="00764644">
      <w:headerReference w:type="even" r:id="rId8"/>
      <w:headerReference w:type="default" r:id="rId9"/>
      <w:footerReference w:type="even" r:id="rId10"/>
      <w:footerReference w:type="default" r:id="rId11"/>
      <w:headerReference w:type="first" r:id="rId12"/>
      <w:footerReference w:type="first" r:id="rId13"/>
      <w:pgSz w:w="16834" w:h="11909" w:orient="landscape"/>
      <w:pgMar w:top="132" w:right="1099" w:bottom="630" w:left="864" w:header="720" w:footer="3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D7D3B" w14:textId="77777777" w:rsidR="00082564" w:rsidRDefault="00082564">
      <w:r>
        <w:separator/>
      </w:r>
    </w:p>
  </w:endnote>
  <w:endnote w:type="continuationSeparator" w:id="0">
    <w:p w14:paraId="1D7A9BDC" w14:textId="77777777" w:rsidR="00082564" w:rsidRDefault="00082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72">
    <w:panose1 w:val="020B0503030000000003"/>
    <w:charset w:val="00"/>
    <w:family w:val="swiss"/>
    <w:pitch w:val="variable"/>
    <w:sig w:usb0="A00002EF" w:usb1="5000205B" w:usb2="00000008" w:usb3="00000000" w:csb0="0000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7126A" w14:textId="77777777" w:rsidR="00EE4F5B" w:rsidRDefault="00EE4F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DA003" w14:textId="77777777" w:rsidR="0073109F" w:rsidRDefault="0073109F">
    <w:pPr>
      <w:pStyle w:val="Footer"/>
      <w:jc w:val="center"/>
    </w:pPr>
  </w:p>
  <w:p w14:paraId="7AC1124F" w14:textId="30D278D1" w:rsidR="0073109F" w:rsidRDefault="00EE4F5B" w:rsidP="00EE4F5B">
    <w:pPr>
      <w:pStyle w:val="Footer"/>
      <w:tabs>
        <w:tab w:val="left" w:pos="829"/>
      </w:tabs>
    </w:pPr>
    <w:r>
      <w:tab/>
    </w:r>
    <w:bookmarkStart w:id="0" w:name="_GoBack"/>
    <w:r>
      <w:rPr>
        <w:rFonts w:ascii="Book Antiqua" w:hAnsi="Book Antiqua"/>
        <w:szCs w:val="22"/>
      </w:rPr>
      <w:pict w14:anchorId="732E6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1.65pt;height:15.8pt">
          <v:imagedata r:id="rId1" o:title=""/>
          <o:lock v:ext="edit" ungrouping="t" rotation="t" cropping="t" verticies="t" grouping="t"/>
          <o:signatureline v:ext="edit" id="{B9A3DBAA-C7A2-4893-94B3-6F25C59329CD}" provid="{00000000-0000-0000-0000-000000000000}" o:suggestedsigner="Adil Iqbal Khan" o:suggestedsigner2="Dy. Manager (CS)" showsigndate="f" issignatureline="t"/>
        </v:shape>
      </w:pict>
    </w:r>
    <w:bookmarkEnd w:id="0"/>
    <w:r>
      <w:tab/>
    </w:r>
  </w:p>
  <w:p w14:paraId="0EFC55C3" w14:textId="5C60704D" w:rsidR="0073109F" w:rsidRDefault="0073109F" w:rsidP="00764644">
    <w:pPr>
      <w:pStyle w:val="Footer"/>
      <w:jc w:val="right"/>
    </w:pPr>
    <w:r>
      <w:t xml:space="preserve">Page </w:t>
    </w:r>
    <w:r>
      <w:rPr>
        <w:b/>
        <w:bCs/>
      </w:rPr>
      <w:fldChar w:fldCharType="begin"/>
    </w:r>
    <w:r>
      <w:rPr>
        <w:b/>
        <w:bCs/>
      </w:rPr>
      <w:instrText xml:space="preserve"> PAGE </w:instrText>
    </w:r>
    <w:r>
      <w:rPr>
        <w:b/>
        <w:bCs/>
      </w:rPr>
      <w:fldChar w:fldCharType="separate"/>
    </w:r>
    <w:r w:rsidR="00116884">
      <w:rPr>
        <w:b/>
        <w:bCs/>
        <w:noProof/>
      </w:rPr>
      <w:t>9</w:t>
    </w:r>
    <w:r>
      <w:rPr>
        <w:b/>
        <w:bCs/>
      </w:rPr>
      <w:fldChar w:fldCharType="end"/>
    </w:r>
    <w:r>
      <w:t xml:space="preserve"> of </w:t>
    </w:r>
    <w:r>
      <w:rPr>
        <w:b/>
        <w:bCs/>
      </w:rPr>
      <w:fldChar w:fldCharType="begin"/>
    </w:r>
    <w:r>
      <w:rPr>
        <w:b/>
        <w:bCs/>
      </w:rPr>
      <w:instrText xml:space="preserve"> NUMPAGES  </w:instrText>
    </w:r>
    <w:r>
      <w:rPr>
        <w:b/>
        <w:bCs/>
      </w:rPr>
      <w:fldChar w:fldCharType="separate"/>
    </w:r>
    <w:r w:rsidR="00116884">
      <w:rPr>
        <w:b/>
        <w:bCs/>
        <w:noProof/>
      </w:rPr>
      <w:t>9</w:t>
    </w:r>
    <w:r>
      <w:rPr>
        <w:b/>
        <w:bCs/>
      </w:rPr>
      <w:fldChar w:fldCharType="end"/>
    </w:r>
  </w:p>
  <w:p w14:paraId="0172D590" w14:textId="77777777" w:rsidR="0073109F" w:rsidRDefault="0073109F">
    <w:pPr>
      <w:pStyle w:val="Footer"/>
      <w:jc w:val="right"/>
      <w:rPr>
        <w:rFonts w:ascii="Verdana" w:hAnsi="Verdana"/>
        <w:i/>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643DB" w14:textId="77777777" w:rsidR="00EE4F5B" w:rsidRDefault="00EE4F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2808A" w14:textId="77777777" w:rsidR="00082564" w:rsidRDefault="00082564">
      <w:r>
        <w:separator/>
      </w:r>
    </w:p>
  </w:footnote>
  <w:footnote w:type="continuationSeparator" w:id="0">
    <w:p w14:paraId="10214A9E" w14:textId="77777777" w:rsidR="00082564" w:rsidRDefault="00082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E7733" w14:textId="77777777" w:rsidR="00EE4F5B" w:rsidRDefault="00EE4F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CFA0B" w14:textId="77777777" w:rsidR="0073109F" w:rsidRPr="00A34D5C" w:rsidRDefault="0073109F">
    <w:pPr>
      <w:rPr>
        <w:rFonts w:ascii="Book Antiqua" w:hAnsi="Book Antiqua"/>
      </w:rPr>
    </w:pPr>
  </w:p>
  <w:tbl>
    <w:tblPr>
      <w:tblW w:w="14807" w:type="dxa"/>
      <w:tblInd w:w="198" w:type="dxa"/>
      <w:tblLook w:val="0000" w:firstRow="0" w:lastRow="0" w:firstColumn="0" w:lastColumn="0" w:noHBand="0" w:noVBand="0"/>
    </w:tblPr>
    <w:tblGrid>
      <w:gridCol w:w="14807"/>
    </w:tblGrid>
    <w:tr w:rsidR="0073109F" w:rsidRPr="00A34D5C" w14:paraId="2938D994" w14:textId="77777777" w:rsidTr="00A26A42">
      <w:trPr>
        <w:trHeight w:val="1135"/>
      </w:trPr>
      <w:tc>
        <w:tcPr>
          <w:tcW w:w="14807" w:type="dxa"/>
        </w:tcPr>
        <w:p w14:paraId="04A78228" w14:textId="1187A3B1" w:rsidR="0073109F" w:rsidRPr="00A34D5C" w:rsidRDefault="0073109F" w:rsidP="00547703">
          <w:pPr>
            <w:pStyle w:val="Default"/>
            <w:jc w:val="both"/>
            <w:rPr>
              <w:rFonts w:ascii="Book Antiqua" w:hAnsi="Book Antiqua" w:cs="Arial"/>
              <w:b/>
              <w:bCs/>
              <w:color w:val="auto"/>
              <w:sz w:val="22"/>
              <w:szCs w:val="22"/>
              <w:lang w:bidi="hi-IN"/>
            </w:rPr>
          </w:pPr>
          <w:r w:rsidRPr="00A34D5C">
            <w:rPr>
              <w:rFonts w:ascii="Book Antiqua" w:hAnsi="Book Antiqua" w:cs="Arial"/>
              <w:b/>
              <w:bCs/>
              <w:color w:val="auto"/>
              <w:sz w:val="22"/>
              <w:szCs w:val="22"/>
              <w:u w:val="single"/>
              <w:lang w:bidi="hi-IN"/>
            </w:rPr>
            <w:t>Amendment-I</w:t>
          </w:r>
          <w:r w:rsidR="00547703">
            <w:rPr>
              <w:rFonts w:ascii="Book Antiqua" w:hAnsi="Book Antiqua" w:cs="Arial"/>
              <w:b/>
              <w:bCs/>
              <w:color w:val="auto"/>
              <w:sz w:val="22"/>
              <w:szCs w:val="22"/>
              <w:u w:val="single"/>
              <w:lang w:bidi="hi-IN"/>
            </w:rPr>
            <w:t>II</w:t>
          </w:r>
          <w:r w:rsidRPr="00A34D5C">
            <w:rPr>
              <w:rFonts w:ascii="Book Antiqua" w:hAnsi="Book Antiqua" w:cs="Arial"/>
              <w:b/>
              <w:bCs/>
              <w:color w:val="auto"/>
              <w:sz w:val="22"/>
              <w:szCs w:val="22"/>
              <w:u w:val="single"/>
              <w:lang w:bidi="hi-IN"/>
            </w:rPr>
            <w:t xml:space="preserve"> dated </w:t>
          </w:r>
          <w:r w:rsidR="00EE4F5B">
            <w:rPr>
              <w:rFonts w:ascii="Book Antiqua" w:hAnsi="Book Antiqua" w:cs="Arial"/>
              <w:b/>
              <w:bCs/>
              <w:color w:val="auto"/>
              <w:sz w:val="22"/>
              <w:szCs w:val="22"/>
              <w:u w:val="single"/>
              <w:lang w:bidi="hi-IN"/>
            </w:rPr>
            <w:t>09/02</w:t>
          </w:r>
          <w:r w:rsidRPr="00A34D5C">
            <w:rPr>
              <w:rFonts w:ascii="Book Antiqua" w:hAnsi="Book Antiqua" w:cs="Arial"/>
              <w:b/>
              <w:bCs/>
              <w:color w:val="auto"/>
              <w:sz w:val="22"/>
              <w:szCs w:val="22"/>
              <w:u w:val="single"/>
              <w:lang w:bidi="hi-IN"/>
            </w:rPr>
            <w:t>/2022 to the bidding documents for 400kV AIS Substation Extn. Package-SS01 for (</w:t>
          </w:r>
          <w:proofErr w:type="spellStart"/>
          <w:r w:rsidRPr="00A34D5C">
            <w:rPr>
              <w:rFonts w:ascii="Book Antiqua" w:hAnsi="Book Antiqua" w:cs="Arial"/>
              <w:b/>
              <w:bCs/>
              <w:color w:val="auto"/>
              <w:sz w:val="22"/>
              <w:szCs w:val="22"/>
              <w:u w:val="single"/>
              <w:lang w:bidi="hi-IN"/>
            </w:rPr>
            <w:t>i</w:t>
          </w:r>
          <w:proofErr w:type="spellEnd"/>
          <w:r w:rsidRPr="00A34D5C">
            <w:rPr>
              <w:rFonts w:ascii="Book Antiqua" w:hAnsi="Book Antiqua" w:cs="Arial"/>
              <w:b/>
              <w:bCs/>
              <w:color w:val="auto"/>
              <w:sz w:val="22"/>
              <w:szCs w:val="22"/>
              <w:u w:val="single"/>
              <w:lang w:bidi="hi-IN"/>
            </w:rPr>
            <w:t xml:space="preserve">) Extension of 400/220kV Bikaner-II PS under Implementation of 220kV bays for RE generators and 400/220kV ICTs at Bikaner-II PS.;(ii) Extension of 400/220kV Patiala S/s associated with Augmentation of transformation capacity at 400/220kV Kurukshetra (PG) &amp; Patiala (PG) Substation (iii) Extension of 400/220kV Ranchi S/s under Eastern Region Expansion Scheme-XXVI (ERES-XXVI) (iv) Extension of 765kV </w:t>
          </w:r>
          <w:proofErr w:type="spellStart"/>
          <w:r w:rsidRPr="00A34D5C">
            <w:rPr>
              <w:rFonts w:ascii="Book Antiqua" w:hAnsi="Book Antiqua" w:cs="Arial"/>
              <w:b/>
              <w:bCs/>
              <w:color w:val="auto"/>
              <w:sz w:val="22"/>
              <w:szCs w:val="22"/>
              <w:u w:val="single"/>
              <w:lang w:bidi="hi-IN"/>
            </w:rPr>
            <w:t>Chilkaluripeta</w:t>
          </w:r>
          <w:proofErr w:type="spellEnd"/>
          <w:r w:rsidRPr="00A34D5C">
            <w:rPr>
              <w:rFonts w:ascii="Book Antiqua" w:hAnsi="Book Antiqua" w:cs="Arial"/>
              <w:b/>
              <w:bCs/>
              <w:color w:val="auto"/>
              <w:sz w:val="22"/>
              <w:szCs w:val="22"/>
              <w:u w:val="single"/>
              <w:lang w:bidi="hi-IN"/>
            </w:rPr>
            <w:t xml:space="preserve"> S/s associated with Requirement of 765kV spare (1- Ph) Reactor unit at 765kV </w:t>
          </w:r>
          <w:proofErr w:type="spellStart"/>
          <w:r w:rsidRPr="00A34D5C">
            <w:rPr>
              <w:rFonts w:ascii="Book Antiqua" w:hAnsi="Book Antiqua" w:cs="Arial"/>
              <w:b/>
              <w:bCs/>
              <w:color w:val="auto"/>
              <w:sz w:val="22"/>
              <w:szCs w:val="22"/>
              <w:u w:val="single"/>
              <w:lang w:bidi="hi-IN"/>
            </w:rPr>
            <w:t>Chilkaluripeta</w:t>
          </w:r>
          <w:proofErr w:type="spellEnd"/>
          <w:r w:rsidRPr="00A34D5C">
            <w:rPr>
              <w:rFonts w:ascii="Book Antiqua" w:hAnsi="Book Antiqua" w:cs="Arial"/>
              <w:b/>
              <w:bCs/>
              <w:color w:val="auto"/>
              <w:sz w:val="22"/>
              <w:szCs w:val="22"/>
              <w:u w:val="single"/>
              <w:lang w:bidi="hi-IN"/>
            </w:rPr>
            <w:t xml:space="preserve"> (Part-B). Specification No.: 5002002072/SUB-STATION(EXCLUDIN/DOM/A00- CC CS -1</w:t>
          </w:r>
        </w:p>
      </w:tc>
    </w:tr>
  </w:tbl>
  <w:p w14:paraId="04FFBA37" w14:textId="77777777" w:rsidR="0073109F" w:rsidRPr="00A34D5C" w:rsidRDefault="0073109F">
    <w:pPr>
      <w:pStyle w:val="Header"/>
      <w:rPr>
        <w:rFonts w:ascii="Book Antiqua" w:hAnsi="Book Antiqua" w:cs="Arial"/>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1D872" w14:textId="77777777" w:rsidR="00EE4F5B" w:rsidRDefault="00EE4F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71132D9"/>
    <w:multiLevelType w:val="singleLevel"/>
    <w:tmpl w:val="9DEE38AA"/>
    <w:lvl w:ilvl="0">
      <w:start w:val="1"/>
      <w:numFmt w:val="lowerRoman"/>
      <w:suff w:val="space"/>
      <w:lvlText w:val="%1)"/>
      <w:lvlJc w:val="left"/>
      <w:rPr>
        <w:b/>
        <w:bCs/>
      </w:rPr>
    </w:lvl>
  </w:abstractNum>
  <w:abstractNum w:abstractNumId="1" w15:restartNumberingAfterBreak="0">
    <w:nsid w:val="0000000A"/>
    <w:multiLevelType w:val="hybridMultilevel"/>
    <w:tmpl w:val="C0CE2D0C"/>
    <w:lvl w:ilvl="0" w:tplc="FFFFFFFF">
      <w:start w:val="1"/>
      <w:numFmt w:val="lowerLetter"/>
      <w:lvlText w:val="%1)"/>
      <w:lvlJc w:val="left"/>
      <w:pPr>
        <w:ind w:left="0" w:firstLine="0"/>
      </w:pPr>
      <w:rPr>
        <w:rFonts w:ascii="Calibri" w:hAnsi="Calibri" w:cs="Calibri" w:hint="default"/>
        <w:b/>
        <w:bCs/>
        <w:sz w:val="24"/>
        <w:szCs w:val="24"/>
      </w:rPr>
    </w:lvl>
    <w:lvl w:ilvl="1" w:tplc="FFFFFFFF">
      <w:start w:val="1"/>
      <w:numFmt w:val="lowerRoman"/>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C37426F"/>
    <w:multiLevelType w:val="multilevel"/>
    <w:tmpl w:val="B142A86A"/>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 w15:restartNumberingAfterBreak="0">
    <w:nsid w:val="0F5902BA"/>
    <w:multiLevelType w:val="hybridMultilevel"/>
    <w:tmpl w:val="9CF4DF84"/>
    <w:lvl w:ilvl="0" w:tplc="4628DD36">
      <w:start w:val="1"/>
      <w:numFmt w:val="lowerRoman"/>
      <w:lvlText w:val="(%1)"/>
      <w:lvlJc w:val="left"/>
      <w:pPr>
        <w:ind w:left="1755"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B2552E"/>
    <w:multiLevelType w:val="hybridMultilevel"/>
    <w:tmpl w:val="1F38F186"/>
    <w:lvl w:ilvl="0" w:tplc="F6162B78">
      <w:start w:val="1"/>
      <w:numFmt w:val="lowerRoman"/>
      <w:lvlText w:val="(%1)"/>
      <w:lvlJc w:val="left"/>
      <w:pPr>
        <w:ind w:left="1080" w:hanging="72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E976CF"/>
    <w:multiLevelType w:val="hybridMultilevel"/>
    <w:tmpl w:val="9BC8C4BE"/>
    <w:lvl w:ilvl="0" w:tplc="9934F85C">
      <w:numFmt w:val="bullet"/>
      <w:lvlText w:val="-"/>
      <w:lvlJc w:val="left"/>
      <w:pPr>
        <w:ind w:left="720" w:hanging="360"/>
      </w:pPr>
      <w:rPr>
        <w:rFonts w:ascii="Calibri" w:eastAsia="Calibr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12C65AE"/>
    <w:multiLevelType w:val="hybridMultilevel"/>
    <w:tmpl w:val="4A5279B8"/>
    <w:lvl w:ilvl="0" w:tplc="08446DE4">
      <w:start w:val="1"/>
      <w:numFmt w:val="lowerRoman"/>
      <w:lvlText w:val="(%1)"/>
      <w:lvlJc w:val="left"/>
      <w:pPr>
        <w:ind w:left="1755"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2DE7F08"/>
    <w:multiLevelType w:val="hybridMultilevel"/>
    <w:tmpl w:val="A274E74E"/>
    <w:lvl w:ilvl="0" w:tplc="2932CEF2">
      <w:start w:val="1"/>
      <w:numFmt w:val="upperLetter"/>
      <w:lvlText w:val="%1)"/>
      <w:lvlJc w:val="left"/>
      <w:pPr>
        <w:ind w:left="720" w:hanging="360"/>
      </w:pPr>
      <w:rPr>
        <w:rFonts w:cs="Times New Roman"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A74E4"/>
    <w:multiLevelType w:val="hybridMultilevel"/>
    <w:tmpl w:val="D6A889C8"/>
    <w:lvl w:ilvl="0" w:tplc="1C36A98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4AC3726"/>
    <w:multiLevelType w:val="multilevel"/>
    <w:tmpl w:val="641E39B4"/>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15:restartNumberingAfterBreak="0">
    <w:nsid w:val="16735FC7"/>
    <w:multiLevelType w:val="hybridMultilevel"/>
    <w:tmpl w:val="506CCC5C"/>
    <w:lvl w:ilvl="0" w:tplc="296809F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BA36815"/>
    <w:multiLevelType w:val="multilevel"/>
    <w:tmpl w:val="4D8A22D8"/>
    <w:lvl w:ilvl="0">
      <w:start w:val="9"/>
      <w:numFmt w:val="decimal"/>
      <w:lvlText w:val="%1"/>
      <w:lvlJc w:val="left"/>
      <w:pPr>
        <w:ind w:left="820" w:hanging="720"/>
      </w:pPr>
      <w:rPr>
        <w:lang w:val="en-US" w:eastAsia="en-US" w:bidi="ar-SA"/>
      </w:rPr>
    </w:lvl>
    <w:lvl w:ilvl="1">
      <w:numFmt w:val="decimal"/>
      <w:lvlText w:val="%1.%2"/>
      <w:lvlJc w:val="left"/>
      <w:pPr>
        <w:ind w:left="820" w:hanging="720"/>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1012" w:hanging="192"/>
      </w:pPr>
      <w:rPr>
        <w:rFonts w:ascii="Times New Roman" w:eastAsia="Times New Roman" w:hAnsi="Times New Roman" w:cs="Times New Roman" w:hint="default"/>
        <w:spacing w:val="0"/>
        <w:w w:val="100"/>
        <w:sz w:val="22"/>
        <w:szCs w:val="22"/>
        <w:lang w:val="en-US" w:eastAsia="en-US" w:bidi="ar-SA"/>
      </w:rPr>
    </w:lvl>
    <w:lvl w:ilvl="3">
      <w:numFmt w:val="bullet"/>
      <w:lvlText w:val="•"/>
      <w:lvlJc w:val="left"/>
      <w:pPr>
        <w:ind w:left="2874" w:hanging="192"/>
      </w:pPr>
      <w:rPr>
        <w:lang w:val="en-US" w:eastAsia="en-US" w:bidi="ar-SA"/>
      </w:rPr>
    </w:lvl>
    <w:lvl w:ilvl="4">
      <w:numFmt w:val="bullet"/>
      <w:lvlText w:val="•"/>
      <w:lvlJc w:val="left"/>
      <w:pPr>
        <w:ind w:left="3801" w:hanging="192"/>
      </w:pPr>
      <w:rPr>
        <w:lang w:val="en-US" w:eastAsia="en-US" w:bidi="ar-SA"/>
      </w:rPr>
    </w:lvl>
    <w:lvl w:ilvl="5">
      <w:numFmt w:val="bullet"/>
      <w:lvlText w:val="•"/>
      <w:lvlJc w:val="left"/>
      <w:pPr>
        <w:ind w:left="4728" w:hanging="192"/>
      </w:pPr>
      <w:rPr>
        <w:lang w:val="en-US" w:eastAsia="en-US" w:bidi="ar-SA"/>
      </w:rPr>
    </w:lvl>
    <w:lvl w:ilvl="6">
      <w:numFmt w:val="bullet"/>
      <w:lvlText w:val="•"/>
      <w:lvlJc w:val="left"/>
      <w:pPr>
        <w:ind w:left="5655" w:hanging="192"/>
      </w:pPr>
      <w:rPr>
        <w:lang w:val="en-US" w:eastAsia="en-US" w:bidi="ar-SA"/>
      </w:rPr>
    </w:lvl>
    <w:lvl w:ilvl="7">
      <w:numFmt w:val="bullet"/>
      <w:lvlText w:val="•"/>
      <w:lvlJc w:val="left"/>
      <w:pPr>
        <w:ind w:left="6582" w:hanging="192"/>
      </w:pPr>
      <w:rPr>
        <w:lang w:val="en-US" w:eastAsia="en-US" w:bidi="ar-SA"/>
      </w:rPr>
    </w:lvl>
    <w:lvl w:ilvl="8">
      <w:numFmt w:val="bullet"/>
      <w:lvlText w:val="•"/>
      <w:lvlJc w:val="left"/>
      <w:pPr>
        <w:ind w:left="7509" w:hanging="192"/>
      </w:pPr>
      <w:rPr>
        <w:lang w:val="en-US" w:eastAsia="en-US" w:bidi="ar-SA"/>
      </w:rPr>
    </w:lvl>
  </w:abstractNum>
  <w:abstractNum w:abstractNumId="13" w15:restartNumberingAfterBreak="0">
    <w:nsid w:val="21AB5BBE"/>
    <w:multiLevelType w:val="hybridMultilevel"/>
    <w:tmpl w:val="C2D26D0A"/>
    <w:lvl w:ilvl="0" w:tplc="D2686716">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6400DCA"/>
    <w:multiLevelType w:val="hybridMultilevel"/>
    <w:tmpl w:val="50681C0E"/>
    <w:lvl w:ilvl="0" w:tplc="AD088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641FE0"/>
    <w:multiLevelType w:val="hybridMultilevel"/>
    <w:tmpl w:val="4E048516"/>
    <w:lvl w:ilvl="0" w:tplc="25F226BA">
      <w:start w:val="1"/>
      <w:numFmt w:val="lowerRoman"/>
      <w:lvlText w:val="(%1)"/>
      <w:lvlJc w:val="left"/>
      <w:pPr>
        <w:ind w:left="1080" w:hanging="72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9B3C27"/>
    <w:multiLevelType w:val="multilevel"/>
    <w:tmpl w:val="F4B80034"/>
    <w:lvl w:ilvl="0">
      <w:start w:val="1"/>
      <w:numFmt w:val="decimal"/>
      <w:lvlText w:val="%1)"/>
      <w:lvlJc w:val="left"/>
      <w:pPr>
        <w:ind w:left="450" w:hanging="360"/>
      </w:pPr>
      <w:rPr>
        <w:rFonts w:ascii="Book Antiqua" w:hAnsi="Book Antiqua" w:cs="Arial"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7" w15:restartNumberingAfterBreak="0">
    <w:nsid w:val="2C625EE5"/>
    <w:multiLevelType w:val="hybridMultilevel"/>
    <w:tmpl w:val="8C9A53C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6E32DB"/>
    <w:multiLevelType w:val="hybridMultilevel"/>
    <w:tmpl w:val="710C4AC6"/>
    <w:lvl w:ilvl="0" w:tplc="2370E694">
      <w:start w:val="1"/>
      <w:numFmt w:val="lowerRoman"/>
      <w:lvlText w:val="(%1)"/>
      <w:lvlJc w:val="left"/>
      <w:pPr>
        <w:ind w:left="1755"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F004554"/>
    <w:multiLevelType w:val="hybridMultilevel"/>
    <w:tmpl w:val="F2D0A37A"/>
    <w:lvl w:ilvl="0" w:tplc="31481F6C">
      <w:start w:val="1"/>
      <w:numFmt w:val="lowerRoman"/>
      <w:lvlText w:val="(%1)"/>
      <w:lvlJc w:val="left"/>
      <w:pPr>
        <w:ind w:left="1755" w:hanging="720"/>
      </w:pPr>
    </w:lvl>
    <w:lvl w:ilvl="1" w:tplc="04090019">
      <w:start w:val="1"/>
      <w:numFmt w:val="lowerLetter"/>
      <w:lvlText w:val="%2."/>
      <w:lvlJc w:val="left"/>
      <w:pPr>
        <w:ind w:left="2115" w:hanging="360"/>
      </w:pPr>
    </w:lvl>
    <w:lvl w:ilvl="2" w:tplc="0409001B">
      <w:start w:val="1"/>
      <w:numFmt w:val="lowerRoman"/>
      <w:lvlText w:val="%3."/>
      <w:lvlJc w:val="right"/>
      <w:pPr>
        <w:ind w:left="2835" w:hanging="180"/>
      </w:pPr>
    </w:lvl>
    <w:lvl w:ilvl="3" w:tplc="0409000F">
      <w:start w:val="1"/>
      <w:numFmt w:val="decimal"/>
      <w:lvlText w:val="%4."/>
      <w:lvlJc w:val="left"/>
      <w:pPr>
        <w:ind w:left="3555" w:hanging="360"/>
      </w:pPr>
    </w:lvl>
    <w:lvl w:ilvl="4" w:tplc="04090019">
      <w:start w:val="1"/>
      <w:numFmt w:val="lowerLetter"/>
      <w:lvlText w:val="%5."/>
      <w:lvlJc w:val="left"/>
      <w:pPr>
        <w:ind w:left="4275" w:hanging="360"/>
      </w:pPr>
    </w:lvl>
    <w:lvl w:ilvl="5" w:tplc="0409001B">
      <w:start w:val="1"/>
      <w:numFmt w:val="lowerRoman"/>
      <w:lvlText w:val="%6."/>
      <w:lvlJc w:val="right"/>
      <w:pPr>
        <w:ind w:left="4995" w:hanging="180"/>
      </w:pPr>
    </w:lvl>
    <w:lvl w:ilvl="6" w:tplc="0409000F">
      <w:start w:val="1"/>
      <w:numFmt w:val="decimal"/>
      <w:lvlText w:val="%7."/>
      <w:lvlJc w:val="left"/>
      <w:pPr>
        <w:ind w:left="5715" w:hanging="360"/>
      </w:pPr>
    </w:lvl>
    <w:lvl w:ilvl="7" w:tplc="04090019">
      <w:start w:val="1"/>
      <w:numFmt w:val="lowerLetter"/>
      <w:lvlText w:val="%8."/>
      <w:lvlJc w:val="left"/>
      <w:pPr>
        <w:ind w:left="6435" w:hanging="360"/>
      </w:pPr>
    </w:lvl>
    <w:lvl w:ilvl="8" w:tplc="0409001B">
      <w:start w:val="1"/>
      <w:numFmt w:val="lowerRoman"/>
      <w:lvlText w:val="%9."/>
      <w:lvlJc w:val="right"/>
      <w:pPr>
        <w:ind w:left="7155" w:hanging="180"/>
      </w:pPr>
    </w:lvl>
  </w:abstractNum>
  <w:abstractNum w:abstractNumId="20" w15:restartNumberingAfterBreak="0">
    <w:nsid w:val="304C1C02"/>
    <w:multiLevelType w:val="multilevel"/>
    <w:tmpl w:val="B3CE96FC"/>
    <w:lvl w:ilvl="0">
      <w:start w:val="1"/>
      <w:numFmt w:val="lowerRoman"/>
      <w:lvlText w:val="%1."/>
      <w:lvlJc w:val="righ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21" w15:restartNumberingAfterBreak="0">
    <w:nsid w:val="30532D30"/>
    <w:multiLevelType w:val="hybridMultilevel"/>
    <w:tmpl w:val="E87C74A2"/>
    <w:lvl w:ilvl="0" w:tplc="FA5638A4">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AF7887"/>
    <w:multiLevelType w:val="hybridMultilevel"/>
    <w:tmpl w:val="17C08E0A"/>
    <w:lvl w:ilvl="0" w:tplc="8BA25B6C">
      <w:start w:val="1"/>
      <w:numFmt w:val="lowerRoman"/>
      <w:lvlText w:val="(%1)"/>
      <w:lvlJc w:val="left"/>
      <w:pPr>
        <w:ind w:left="1080" w:hanging="72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FA6EAB"/>
    <w:multiLevelType w:val="multilevel"/>
    <w:tmpl w:val="0E2C066C"/>
    <w:lvl w:ilvl="0">
      <w:start w:val="8"/>
      <w:numFmt w:val="decimal"/>
      <w:lvlText w:val="%1.0"/>
      <w:lvlJc w:val="left"/>
      <w:pPr>
        <w:ind w:left="360" w:hanging="360"/>
      </w:pPr>
      <w:rPr>
        <w:rFonts w:hint="default"/>
      </w:rPr>
    </w:lvl>
    <w:lvl w:ilvl="1">
      <w:start w:val="1"/>
      <w:numFmt w:val="decimal"/>
      <w:lvlText w:val="%1.%2"/>
      <w:lvlJc w:val="left"/>
      <w:pPr>
        <w:ind w:left="1080" w:hanging="36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8345D7D"/>
    <w:multiLevelType w:val="hybridMultilevel"/>
    <w:tmpl w:val="8C9A53C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FB5FCF"/>
    <w:multiLevelType w:val="hybridMultilevel"/>
    <w:tmpl w:val="4E048516"/>
    <w:lvl w:ilvl="0" w:tplc="FFFFFFFF">
      <w:start w:val="1"/>
      <w:numFmt w:val="lowerRoman"/>
      <w:lvlText w:val="(%1)"/>
      <w:lvlJc w:val="left"/>
      <w:pPr>
        <w:ind w:left="1080" w:hanging="72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9762F4"/>
    <w:multiLevelType w:val="hybridMultilevel"/>
    <w:tmpl w:val="8C9A53C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D940FC"/>
    <w:multiLevelType w:val="multilevel"/>
    <w:tmpl w:val="0E4A8C0E"/>
    <w:lvl w:ilvl="0">
      <w:start w:val="9"/>
      <w:numFmt w:val="lowerLetter"/>
      <w:lvlText w:val="%1)"/>
      <w:lvlJc w:val="left"/>
      <w:pPr>
        <w:tabs>
          <w:tab w:val="num" w:pos="1980"/>
        </w:tabs>
        <w:ind w:left="1980" w:hanging="360"/>
      </w:pPr>
      <w:rPr>
        <w:rFonts w:cs="Times New Roman" w:hint="default"/>
        <w:color w:val="auto"/>
      </w:rPr>
    </w:lvl>
    <w:lvl w:ilvl="1">
      <w:start w:val="1"/>
      <w:numFmt w:val="lowerLetter"/>
      <w:lvlText w:val="%2."/>
      <w:lvlJc w:val="left"/>
      <w:pPr>
        <w:tabs>
          <w:tab w:val="num" w:pos="2520"/>
        </w:tabs>
        <w:ind w:left="2520" w:hanging="360"/>
      </w:pPr>
      <w:rPr>
        <w:rFonts w:cs="Times New Roman" w:hint="default"/>
      </w:rPr>
    </w:lvl>
    <w:lvl w:ilvl="2">
      <w:start w:val="1"/>
      <w:numFmt w:val="lowerRoman"/>
      <w:lvlText w:val="%3."/>
      <w:lvlJc w:val="right"/>
      <w:pPr>
        <w:tabs>
          <w:tab w:val="num" w:pos="3240"/>
        </w:tabs>
        <w:ind w:left="3240" w:hanging="180"/>
      </w:pPr>
      <w:rPr>
        <w:rFonts w:cs="Times New Roman" w:hint="default"/>
      </w:rPr>
    </w:lvl>
    <w:lvl w:ilvl="3">
      <w:start w:val="1"/>
      <w:numFmt w:val="decimal"/>
      <w:lvlText w:val="%4."/>
      <w:lvlJc w:val="left"/>
      <w:pPr>
        <w:tabs>
          <w:tab w:val="num" w:pos="3960"/>
        </w:tabs>
        <w:ind w:left="3960" w:hanging="360"/>
      </w:pPr>
      <w:rPr>
        <w:rFonts w:cs="Times New Roman" w:hint="default"/>
      </w:rPr>
    </w:lvl>
    <w:lvl w:ilvl="4">
      <w:start w:val="1"/>
      <w:numFmt w:val="lowerLetter"/>
      <w:lvlText w:val="%5."/>
      <w:lvlJc w:val="left"/>
      <w:pPr>
        <w:tabs>
          <w:tab w:val="num" w:pos="4680"/>
        </w:tabs>
        <w:ind w:left="4680" w:hanging="360"/>
      </w:pPr>
      <w:rPr>
        <w:rFonts w:cs="Times New Roman" w:hint="default"/>
      </w:rPr>
    </w:lvl>
    <w:lvl w:ilvl="5">
      <w:start w:val="1"/>
      <w:numFmt w:val="lowerRoman"/>
      <w:lvlText w:val="%6."/>
      <w:lvlJc w:val="right"/>
      <w:pPr>
        <w:tabs>
          <w:tab w:val="num" w:pos="5400"/>
        </w:tabs>
        <w:ind w:left="5400" w:hanging="180"/>
      </w:pPr>
      <w:rPr>
        <w:rFonts w:cs="Times New Roman" w:hint="default"/>
      </w:rPr>
    </w:lvl>
    <w:lvl w:ilvl="6">
      <w:start w:val="1"/>
      <w:numFmt w:val="decimal"/>
      <w:lvlText w:val="%7."/>
      <w:lvlJc w:val="left"/>
      <w:pPr>
        <w:tabs>
          <w:tab w:val="num" w:pos="6120"/>
        </w:tabs>
        <w:ind w:left="6120" w:hanging="360"/>
      </w:pPr>
      <w:rPr>
        <w:rFonts w:cs="Times New Roman" w:hint="default"/>
      </w:rPr>
    </w:lvl>
    <w:lvl w:ilvl="7">
      <w:start w:val="1"/>
      <w:numFmt w:val="lowerLetter"/>
      <w:lvlText w:val="%8."/>
      <w:lvlJc w:val="left"/>
      <w:pPr>
        <w:tabs>
          <w:tab w:val="num" w:pos="6840"/>
        </w:tabs>
        <w:ind w:left="6840" w:hanging="360"/>
      </w:pPr>
      <w:rPr>
        <w:rFonts w:cs="Times New Roman" w:hint="default"/>
      </w:rPr>
    </w:lvl>
    <w:lvl w:ilvl="8">
      <w:start w:val="1"/>
      <w:numFmt w:val="lowerRoman"/>
      <w:lvlText w:val="%9."/>
      <w:lvlJc w:val="right"/>
      <w:pPr>
        <w:tabs>
          <w:tab w:val="num" w:pos="7560"/>
        </w:tabs>
        <w:ind w:left="7560" w:hanging="180"/>
      </w:pPr>
      <w:rPr>
        <w:rFonts w:cs="Times New Roman" w:hint="default"/>
      </w:rPr>
    </w:lvl>
  </w:abstractNum>
  <w:abstractNum w:abstractNumId="28" w15:restartNumberingAfterBreak="0">
    <w:nsid w:val="46641B5F"/>
    <w:multiLevelType w:val="hybridMultilevel"/>
    <w:tmpl w:val="A1526F34"/>
    <w:lvl w:ilvl="0" w:tplc="225C6CFC">
      <w:start w:val="2"/>
      <w:numFmt w:val="lowerRoman"/>
      <w:lvlText w:val="(%1)"/>
      <w:lvlJc w:val="left"/>
      <w:pPr>
        <w:ind w:left="1080" w:hanging="72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90101BF"/>
    <w:multiLevelType w:val="hybridMultilevel"/>
    <w:tmpl w:val="6DEA2D86"/>
    <w:lvl w:ilvl="0" w:tplc="F658103E">
      <w:start w:val="1"/>
      <w:numFmt w:val="lowerLetter"/>
      <w:lvlText w:val="%1)"/>
      <w:lvlJc w:val="left"/>
      <w:pPr>
        <w:ind w:left="720" w:hanging="360"/>
      </w:pPr>
      <w:rPr>
        <w:rFonts w:hint="default"/>
        <w:b/>
        <w:bCs w:val="0"/>
        <w:sz w:val="23"/>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B960E68"/>
    <w:multiLevelType w:val="hybridMultilevel"/>
    <w:tmpl w:val="C4160082"/>
    <w:lvl w:ilvl="0" w:tplc="2ED88C72">
      <w:start w:val="2"/>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EAC61EC"/>
    <w:multiLevelType w:val="hybridMultilevel"/>
    <w:tmpl w:val="A274E74E"/>
    <w:lvl w:ilvl="0" w:tplc="FFFFFFFF">
      <w:start w:val="1"/>
      <w:numFmt w:val="upperLetter"/>
      <w:lvlText w:val="%1)"/>
      <w:lvlJc w:val="left"/>
      <w:pPr>
        <w:ind w:left="720" w:hanging="360"/>
      </w:pPr>
      <w:rPr>
        <w:rFonts w:cs="Times New Roman" w:hint="default"/>
        <w:b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10B60C2"/>
    <w:multiLevelType w:val="hybridMultilevel"/>
    <w:tmpl w:val="8C9A53C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3CD1AE8"/>
    <w:multiLevelType w:val="hybridMultilevel"/>
    <w:tmpl w:val="F2D0A37A"/>
    <w:lvl w:ilvl="0" w:tplc="FFFFFFFF">
      <w:start w:val="1"/>
      <w:numFmt w:val="lowerRoman"/>
      <w:lvlText w:val="(%1)"/>
      <w:lvlJc w:val="left"/>
      <w:pPr>
        <w:ind w:left="1755" w:hanging="720"/>
      </w:pPr>
    </w:lvl>
    <w:lvl w:ilvl="1" w:tplc="FFFFFFFF">
      <w:start w:val="1"/>
      <w:numFmt w:val="lowerLetter"/>
      <w:lvlText w:val="%2."/>
      <w:lvlJc w:val="left"/>
      <w:pPr>
        <w:ind w:left="2115" w:hanging="360"/>
      </w:pPr>
    </w:lvl>
    <w:lvl w:ilvl="2" w:tplc="FFFFFFFF">
      <w:start w:val="1"/>
      <w:numFmt w:val="lowerRoman"/>
      <w:lvlText w:val="%3."/>
      <w:lvlJc w:val="right"/>
      <w:pPr>
        <w:ind w:left="2835" w:hanging="180"/>
      </w:pPr>
    </w:lvl>
    <w:lvl w:ilvl="3" w:tplc="FFFFFFFF">
      <w:start w:val="1"/>
      <w:numFmt w:val="decimal"/>
      <w:lvlText w:val="%4."/>
      <w:lvlJc w:val="left"/>
      <w:pPr>
        <w:ind w:left="3555" w:hanging="360"/>
      </w:pPr>
    </w:lvl>
    <w:lvl w:ilvl="4" w:tplc="FFFFFFFF">
      <w:start w:val="1"/>
      <w:numFmt w:val="lowerLetter"/>
      <w:lvlText w:val="%5."/>
      <w:lvlJc w:val="left"/>
      <w:pPr>
        <w:ind w:left="4275" w:hanging="360"/>
      </w:pPr>
    </w:lvl>
    <w:lvl w:ilvl="5" w:tplc="FFFFFFFF">
      <w:start w:val="1"/>
      <w:numFmt w:val="lowerRoman"/>
      <w:lvlText w:val="%6."/>
      <w:lvlJc w:val="right"/>
      <w:pPr>
        <w:ind w:left="4995" w:hanging="180"/>
      </w:pPr>
    </w:lvl>
    <w:lvl w:ilvl="6" w:tplc="FFFFFFFF">
      <w:start w:val="1"/>
      <w:numFmt w:val="decimal"/>
      <w:lvlText w:val="%7."/>
      <w:lvlJc w:val="left"/>
      <w:pPr>
        <w:ind w:left="5715" w:hanging="360"/>
      </w:pPr>
    </w:lvl>
    <w:lvl w:ilvl="7" w:tplc="FFFFFFFF">
      <w:start w:val="1"/>
      <w:numFmt w:val="lowerLetter"/>
      <w:lvlText w:val="%8."/>
      <w:lvlJc w:val="left"/>
      <w:pPr>
        <w:ind w:left="6435" w:hanging="360"/>
      </w:pPr>
    </w:lvl>
    <w:lvl w:ilvl="8" w:tplc="FFFFFFFF">
      <w:start w:val="1"/>
      <w:numFmt w:val="lowerRoman"/>
      <w:lvlText w:val="%9."/>
      <w:lvlJc w:val="right"/>
      <w:pPr>
        <w:ind w:left="7155" w:hanging="180"/>
      </w:pPr>
    </w:lvl>
  </w:abstractNum>
  <w:abstractNum w:abstractNumId="34" w15:restartNumberingAfterBreak="0">
    <w:nsid w:val="5C172344"/>
    <w:multiLevelType w:val="multilevel"/>
    <w:tmpl w:val="41B2AF2E"/>
    <w:lvl w:ilvl="0">
      <w:start w:val="3"/>
      <w:numFmt w:val="decimal"/>
      <w:lvlText w:val="%1.0"/>
      <w:lvlJc w:val="left"/>
      <w:pPr>
        <w:ind w:left="1080" w:hanging="360"/>
      </w:pPr>
    </w:lvl>
    <w:lvl w:ilvl="1">
      <w:start w:val="1"/>
      <w:numFmt w:val="decimal"/>
      <w:lvlText w:val="%1.%2"/>
      <w:lvlJc w:val="left"/>
      <w:pPr>
        <w:ind w:left="1800" w:hanging="360"/>
      </w:pPr>
    </w:lvl>
    <w:lvl w:ilvl="2">
      <w:start w:val="1"/>
      <w:numFmt w:val="decimal"/>
      <w:lvlText w:val="%1.%2.%3"/>
      <w:lvlJc w:val="left"/>
      <w:pPr>
        <w:ind w:left="2880" w:hanging="720"/>
      </w:pPr>
    </w:lvl>
    <w:lvl w:ilvl="3">
      <w:start w:val="1"/>
      <w:numFmt w:val="decimal"/>
      <w:lvlText w:val="%1.%2.%3.%4"/>
      <w:lvlJc w:val="left"/>
      <w:pPr>
        <w:ind w:left="3960" w:hanging="1080"/>
      </w:pPr>
    </w:lvl>
    <w:lvl w:ilvl="4">
      <w:start w:val="1"/>
      <w:numFmt w:val="decimal"/>
      <w:lvlText w:val="%1.%2.%3.%4.%5"/>
      <w:lvlJc w:val="left"/>
      <w:pPr>
        <w:ind w:left="4680" w:hanging="1080"/>
      </w:pPr>
    </w:lvl>
    <w:lvl w:ilvl="5">
      <w:start w:val="1"/>
      <w:numFmt w:val="decimal"/>
      <w:lvlText w:val="%1.%2.%3.%4.%5.%6"/>
      <w:lvlJc w:val="left"/>
      <w:pPr>
        <w:ind w:left="5760" w:hanging="1440"/>
      </w:pPr>
    </w:lvl>
    <w:lvl w:ilvl="6">
      <w:start w:val="1"/>
      <w:numFmt w:val="decimal"/>
      <w:lvlText w:val="%1.%2.%3.%4.%5.%6.%7"/>
      <w:lvlJc w:val="left"/>
      <w:pPr>
        <w:ind w:left="6480" w:hanging="1440"/>
      </w:pPr>
    </w:lvl>
    <w:lvl w:ilvl="7">
      <w:start w:val="1"/>
      <w:numFmt w:val="decimal"/>
      <w:lvlText w:val="%1.%2.%3.%4.%5.%6.%7.%8"/>
      <w:lvlJc w:val="left"/>
      <w:pPr>
        <w:ind w:left="7560" w:hanging="1800"/>
      </w:pPr>
    </w:lvl>
    <w:lvl w:ilvl="8">
      <w:start w:val="1"/>
      <w:numFmt w:val="decimal"/>
      <w:lvlText w:val="%1.%2.%3.%4.%5.%6.%7.%8.%9"/>
      <w:lvlJc w:val="left"/>
      <w:pPr>
        <w:ind w:left="8280" w:hanging="1800"/>
      </w:pPr>
    </w:lvl>
  </w:abstractNum>
  <w:abstractNum w:abstractNumId="35" w15:restartNumberingAfterBreak="0">
    <w:nsid w:val="5DA95398"/>
    <w:multiLevelType w:val="hybridMultilevel"/>
    <w:tmpl w:val="5EEE2D96"/>
    <w:lvl w:ilvl="0" w:tplc="6216745A">
      <w:start w:val="1"/>
      <w:numFmt w:val="upperLetter"/>
      <w:lvlText w:val="%1)"/>
      <w:lvlJc w:val="left"/>
      <w:pPr>
        <w:ind w:left="720" w:hanging="360"/>
      </w:pPr>
      <w:rPr>
        <w:rFonts w:cs="Times New Roman" w:hint="default"/>
        <w:b w:val="0"/>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B23776"/>
    <w:multiLevelType w:val="hybridMultilevel"/>
    <w:tmpl w:val="F4169EEC"/>
    <w:lvl w:ilvl="0" w:tplc="020AA000">
      <w:start w:val="2"/>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A1909A6"/>
    <w:multiLevelType w:val="multilevel"/>
    <w:tmpl w:val="411C3AD8"/>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8" w15:restartNumberingAfterBreak="0">
    <w:nsid w:val="6B5C0490"/>
    <w:multiLevelType w:val="hybridMultilevel"/>
    <w:tmpl w:val="6BB0A8E8"/>
    <w:lvl w:ilvl="0" w:tplc="04090017">
      <w:start w:val="7"/>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C3B6C"/>
    <w:multiLevelType w:val="hybridMultilevel"/>
    <w:tmpl w:val="58ECAB4E"/>
    <w:lvl w:ilvl="0" w:tplc="4754E9CE">
      <w:start w:val="2"/>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D871EB0"/>
    <w:multiLevelType w:val="hybridMultilevel"/>
    <w:tmpl w:val="DAA0A77E"/>
    <w:lvl w:ilvl="0" w:tplc="01764DF0">
      <w:start w:val="1"/>
      <w:numFmt w:val="lowerRoman"/>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25321FF"/>
    <w:multiLevelType w:val="hybridMultilevel"/>
    <w:tmpl w:val="332C6F90"/>
    <w:lvl w:ilvl="0" w:tplc="EFC293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4945F1"/>
    <w:multiLevelType w:val="multilevel"/>
    <w:tmpl w:val="B9AEC88C"/>
    <w:lvl w:ilvl="0">
      <w:start w:val="9"/>
      <w:numFmt w:val="decimal"/>
      <w:lvlText w:val="%1"/>
      <w:lvlJc w:val="left"/>
      <w:pPr>
        <w:ind w:left="390" w:hanging="390"/>
      </w:pPr>
      <w:rPr>
        <w:rFonts w:hint="default"/>
      </w:rPr>
    </w:lvl>
    <w:lvl w:ilvl="1">
      <w:start w:val="40"/>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CD2385"/>
    <w:multiLevelType w:val="hybridMultilevel"/>
    <w:tmpl w:val="6C28B7F0"/>
    <w:lvl w:ilvl="0" w:tplc="049294EE">
      <w:start w:val="2"/>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2C38A3"/>
    <w:multiLevelType w:val="hybridMultilevel"/>
    <w:tmpl w:val="1E82E22C"/>
    <w:lvl w:ilvl="0" w:tplc="543E3E7E">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B44222D"/>
    <w:multiLevelType w:val="hybridMultilevel"/>
    <w:tmpl w:val="8C7018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0D4DCE"/>
    <w:multiLevelType w:val="hybridMultilevel"/>
    <w:tmpl w:val="D65AC970"/>
    <w:lvl w:ilvl="0" w:tplc="5E823B60">
      <w:start w:val="2"/>
      <w:numFmt w:val="lowerRoman"/>
      <w:lvlText w:val="(%1)"/>
      <w:lvlJc w:val="left"/>
      <w:pPr>
        <w:ind w:left="1080" w:hanging="72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6"/>
  </w:num>
  <w:num w:numId="2">
    <w:abstractNumId w:val="0"/>
  </w:num>
  <w:num w:numId="3">
    <w:abstractNumId w:val="5"/>
  </w:num>
  <w:num w:numId="4">
    <w:abstractNumId w:val="27"/>
  </w:num>
  <w:num w:numId="5">
    <w:abstractNumId w:val="20"/>
  </w:num>
  <w:num w:numId="6">
    <w:abstractNumId w:val="41"/>
  </w:num>
  <w:num w:numId="7">
    <w:abstractNumId w:val="23"/>
  </w:num>
  <w:num w:numId="8">
    <w:abstractNumId w:val="42"/>
  </w:num>
  <w:num w:numId="9">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12"/>
    <w:lvlOverride w:ilvl="0">
      <w:startOverride w:val="9"/>
    </w:lvlOverride>
    <w:lvlOverride w:ilvl="1"/>
    <w:lvlOverride w:ilvl="2">
      <w:startOverride w:val="1"/>
    </w:lvlOverride>
    <w:lvlOverride w:ilvl="3"/>
    <w:lvlOverride w:ilvl="4"/>
    <w:lvlOverride w:ilvl="5"/>
    <w:lvlOverride w:ilvl="6"/>
    <w:lvlOverride w:ilvl="7"/>
    <w:lvlOverride w:ilvl="8"/>
  </w:num>
  <w:num w:numId="13">
    <w:abstractNumId w:val="14"/>
  </w:num>
  <w:num w:numId="14">
    <w:abstractNumId w:val="29"/>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
  </w:num>
  <w:num w:numId="19">
    <w:abstractNumId w:val="18"/>
  </w:num>
  <w:num w:numId="20">
    <w:abstractNumId w:val="33"/>
  </w:num>
  <w:num w:numId="21">
    <w:abstractNumId w:val="6"/>
  </w:num>
  <w:num w:numId="22">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9"/>
  </w:num>
  <w:num w:numId="25">
    <w:abstractNumId w:val="7"/>
  </w:num>
  <w:num w:numId="26">
    <w:abstractNumId w:val="35"/>
  </w:num>
  <w:num w:numId="27">
    <w:abstractNumId w:val="15"/>
  </w:num>
  <w:num w:numId="28">
    <w:abstractNumId w:val="32"/>
  </w:num>
  <w:num w:numId="29">
    <w:abstractNumId w:val="1"/>
  </w:num>
  <w:num w:numId="30">
    <w:abstractNumId w:val="46"/>
  </w:num>
  <w:num w:numId="31">
    <w:abstractNumId w:val="21"/>
  </w:num>
  <w:num w:numId="32">
    <w:abstractNumId w:val="10"/>
  </w:num>
  <w:num w:numId="33">
    <w:abstractNumId w:val="43"/>
  </w:num>
  <w:num w:numId="34">
    <w:abstractNumId w:val="26"/>
  </w:num>
  <w:num w:numId="35">
    <w:abstractNumId w:val="17"/>
  </w:num>
  <w:num w:numId="36">
    <w:abstractNumId w:val="13"/>
  </w:num>
  <w:num w:numId="37">
    <w:abstractNumId w:val="31"/>
  </w:num>
  <w:num w:numId="38">
    <w:abstractNumId w:val="45"/>
  </w:num>
  <w:num w:numId="39">
    <w:abstractNumId w:val="30"/>
  </w:num>
  <w:num w:numId="40">
    <w:abstractNumId w:val="44"/>
  </w:num>
  <w:num w:numId="41">
    <w:abstractNumId w:val="36"/>
  </w:num>
  <w:num w:numId="42">
    <w:abstractNumId w:val="22"/>
  </w:num>
  <w:num w:numId="43">
    <w:abstractNumId w:val="24"/>
  </w:num>
  <w:num w:numId="44">
    <w:abstractNumId w:val="39"/>
  </w:num>
  <w:num w:numId="45">
    <w:abstractNumId w:val="8"/>
  </w:num>
  <w:num w:numId="46">
    <w:abstractNumId w:val="25"/>
  </w:num>
  <w:num w:numId="47">
    <w:abstractNumId w:val="4"/>
  </w:num>
  <w:num w:numId="48">
    <w:abstractNumId w:val="28"/>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E4"/>
    <w:rsid w:val="000010F9"/>
    <w:rsid w:val="000012EC"/>
    <w:rsid w:val="00002D1C"/>
    <w:rsid w:val="00003216"/>
    <w:rsid w:val="00003226"/>
    <w:rsid w:val="00003A30"/>
    <w:rsid w:val="00003BFA"/>
    <w:rsid w:val="00004101"/>
    <w:rsid w:val="00004410"/>
    <w:rsid w:val="00006498"/>
    <w:rsid w:val="00006C01"/>
    <w:rsid w:val="000076BB"/>
    <w:rsid w:val="00010545"/>
    <w:rsid w:val="00010E4E"/>
    <w:rsid w:val="00011320"/>
    <w:rsid w:val="0001239C"/>
    <w:rsid w:val="00013203"/>
    <w:rsid w:val="000136D8"/>
    <w:rsid w:val="00015241"/>
    <w:rsid w:val="00015513"/>
    <w:rsid w:val="00015EC9"/>
    <w:rsid w:val="00016128"/>
    <w:rsid w:val="00020941"/>
    <w:rsid w:val="000217D0"/>
    <w:rsid w:val="00023CDC"/>
    <w:rsid w:val="00023D73"/>
    <w:rsid w:val="00023D84"/>
    <w:rsid w:val="00023E86"/>
    <w:rsid w:val="0002410D"/>
    <w:rsid w:val="00024ADD"/>
    <w:rsid w:val="00024EB1"/>
    <w:rsid w:val="0002625E"/>
    <w:rsid w:val="00026498"/>
    <w:rsid w:val="000269AA"/>
    <w:rsid w:val="00026E5B"/>
    <w:rsid w:val="00026F6C"/>
    <w:rsid w:val="000305D0"/>
    <w:rsid w:val="0003089F"/>
    <w:rsid w:val="00031012"/>
    <w:rsid w:val="00032034"/>
    <w:rsid w:val="0003384A"/>
    <w:rsid w:val="0003458F"/>
    <w:rsid w:val="00035A02"/>
    <w:rsid w:val="00036092"/>
    <w:rsid w:val="000365B4"/>
    <w:rsid w:val="00036A9A"/>
    <w:rsid w:val="00036B81"/>
    <w:rsid w:val="000373BE"/>
    <w:rsid w:val="00037473"/>
    <w:rsid w:val="000376D7"/>
    <w:rsid w:val="00040D48"/>
    <w:rsid w:val="000437E6"/>
    <w:rsid w:val="0004461D"/>
    <w:rsid w:val="00046E4B"/>
    <w:rsid w:val="000506F7"/>
    <w:rsid w:val="00050A48"/>
    <w:rsid w:val="00051502"/>
    <w:rsid w:val="00051D64"/>
    <w:rsid w:val="0005309F"/>
    <w:rsid w:val="000535FB"/>
    <w:rsid w:val="00053D2A"/>
    <w:rsid w:val="00054E0E"/>
    <w:rsid w:val="00054EF9"/>
    <w:rsid w:val="000551D9"/>
    <w:rsid w:val="00056E77"/>
    <w:rsid w:val="00056F10"/>
    <w:rsid w:val="00057776"/>
    <w:rsid w:val="00060DDE"/>
    <w:rsid w:val="00061CF4"/>
    <w:rsid w:val="0006270E"/>
    <w:rsid w:val="00062A50"/>
    <w:rsid w:val="00063491"/>
    <w:rsid w:val="00066035"/>
    <w:rsid w:val="000664D2"/>
    <w:rsid w:val="00066FB7"/>
    <w:rsid w:val="00067786"/>
    <w:rsid w:val="000700FF"/>
    <w:rsid w:val="00071368"/>
    <w:rsid w:val="00073CD8"/>
    <w:rsid w:val="00073FBF"/>
    <w:rsid w:val="00074803"/>
    <w:rsid w:val="00074858"/>
    <w:rsid w:val="00075B27"/>
    <w:rsid w:val="00075F40"/>
    <w:rsid w:val="0007660C"/>
    <w:rsid w:val="00076CF3"/>
    <w:rsid w:val="0008034F"/>
    <w:rsid w:val="00081029"/>
    <w:rsid w:val="0008118B"/>
    <w:rsid w:val="00081974"/>
    <w:rsid w:val="00081DE9"/>
    <w:rsid w:val="00082564"/>
    <w:rsid w:val="00083964"/>
    <w:rsid w:val="00083E15"/>
    <w:rsid w:val="000852D5"/>
    <w:rsid w:val="00085344"/>
    <w:rsid w:val="000854F6"/>
    <w:rsid w:val="000866DB"/>
    <w:rsid w:val="00087027"/>
    <w:rsid w:val="00087119"/>
    <w:rsid w:val="00087E80"/>
    <w:rsid w:val="00087F2C"/>
    <w:rsid w:val="00087F53"/>
    <w:rsid w:val="00090546"/>
    <w:rsid w:val="00090D73"/>
    <w:rsid w:val="0009161D"/>
    <w:rsid w:val="0009248A"/>
    <w:rsid w:val="00092956"/>
    <w:rsid w:val="00093311"/>
    <w:rsid w:val="00093826"/>
    <w:rsid w:val="0009523F"/>
    <w:rsid w:val="0009580D"/>
    <w:rsid w:val="00095AC4"/>
    <w:rsid w:val="00096358"/>
    <w:rsid w:val="000A078F"/>
    <w:rsid w:val="000A1E54"/>
    <w:rsid w:val="000A1F00"/>
    <w:rsid w:val="000A3386"/>
    <w:rsid w:val="000A3F66"/>
    <w:rsid w:val="000A4240"/>
    <w:rsid w:val="000A4DC0"/>
    <w:rsid w:val="000A63A4"/>
    <w:rsid w:val="000A6502"/>
    <w:rsid w:val="000A6A76"/>
    <w:rsid w:val="000A75E1"/>
    <w:rsid w:val="000B18CE"/>
    <w:rsid w:val="000B1988"/>
    <w:rsid w:val="000B2A36"/>
    <w:rsid w:val="000B2DA2"/>
    <w:rsid w:val="000B2E51"/>
    <w:rsid w:val="000B3028"/>
    <w:rsid w:val="000B3DB5"/>
    <w:rsid w:val="000B44D1"/>
    <w:rsid w:val="000B5CA8"/>
    <w:rsid w:val="000B6512"/>
    <w:rsid w:val="000B70D1"/>
    <w:rsid w:val="000B75CA"/>
    <w:rsid w:val="000B7B7A"/>
    <w:rsid w:val="000C0633"/>
    <w:rsid w:val="000C0F51"/>
    <w:rsid w:val="000C100B"/>
    <w:rsid w:val="000C3BDB"/>
    <w:rsid w:val="000C71E1"/>
    <w:rsid w:val="000D19FA"/>
    <w:rsid w:val="000D2440"/>
    <w:rsid w:val="000D3369"/>
    <w:rsid w:val="000D3755"/>
    <w:rsid w:val="000D444C"/>
    <w:rsid w:val="000D5C19"/>
    <w:rsid w:val="000D6907"/>
    <w:rsid w:val="000D6F51"/>
    <w:rsid w:val="000D7128"/>
    <w:rsid w:val="000E080F"/>
    <w:rsid w:val="000E16EC"/>
    <w:rsid w:val="000E2838"/>
    <w:rsid w:val="000E3424"/>
    <w:rsid w:val="000E4105"/>
    <w:rsid w:val="000E47CC"/>
    <w:rsid w:val="000E5576"/>
    <w:rsid w:val="000E5E9D"/>
    <w:rsid w:val="000E6F99"/>
    <w:rsid w:val="000F2528"/>
    <w:rsid w:val="000F330A"/>
    <w:rsid w:val="000F4E4C"/>
    <w:rsid w:val="000F694A"/>
    <w:rsid w:val="000F769F"/>
    <w:rsid w:val="00100EFC"/>
    <w:rsid w:val="00101064"/>
    <w:rsid w:val="00101A75"/>
    <w:rsid w:val="00101C93"/>
    <w:rsid w:val="00103104"/>
    <w:rsid w:val="001031EE"/>
    <w:rsid w:val="00105056"/>
    <w:rsid w:val="0010528D"/>
    <w:rsid w:val="00105695"/>
    <w:rsid w:val="00105883"/>
    <w:rsid w:val="00106308"/>
    <w:rsid w:val="001070A6"/>
    <w:rsid w:val="00107530"/>
    <w:rsid w:val="00110E28"/>
    <w:rsid w:val="00111F64"/>
    <w:rsid w:val="00112107"/>
    <w:rsid w:val="00112376"/>
    <w:rsid w:val="001129EE"/>
    <w:rsid w:val="00112A90"/>
    <w:rsid w:val="0011665A"/>
    <w:rsid w:val="00116884"/>
    <w:rsid w:val="0011768E"/>
    <w:rsid w:val="001220FD"/>
    <w:rsid w:val="00122F79"/>
    <w:rsid w:val="00123893"/>
    <w:rsid w:val="00123905"/>
    <w:rsid w:val="00123C2A"/>
    <w:rsid w:val="00124EAF"/>
    <w:rsid w:val="00125184"/>
    <w:rsid w:val="00125A13"/>
    <w:rsid w:val="00127E81"/>
    <w:rsid w:val="00130C12"/>
    <w:rsid w:val="00131064"/>
    <w:rsid w:val="00131210"/>
    <w:rsid w:val="00131F42"/>
    <w:rsid w:val="0013282A"/>
    <w:rsid w:val="00132F4C"/>
    <w:rsid w:val="0013334F"/>
    <w:rsid w:val="00135B45"/>
    <w:rsid w:val="00136DDA"/>
    <w:rsid w:val="00137672"/>
    <w:rsid w:val="0014008D"/>
    <w:rsid w:val="00140AF9"/>
    <w:rsid w:val="0014110A"/>
    <w:rsid w:val="00141962"/>
    <w:rsid w:val="00144420"/>
    <w:rsid w:val="00144488"/>
    <w:rsid w:val="001445A6"/>
    <w:rsid w:val="00145040"/>
    <w:rsid w:val="00145447"/>
    <w:rsid w:val="00145E85"/>
    <w:rsid w:val="001475DA"/>
    <w:rsid w:val="00147693"/>
    <w:rsid w:val="0015026C"/>
    <w:rsid w:val="00150AB8"/>
    <w:rsid w:val="0015129E"/>
    <w:rsid w:val="0015385A"/>
    <w:rsid w:val="00154950"/>
    <w:rsid w:val="00154962"/>
    <w:rsid w:val="00155168"/>
    <w:rsid w:val="00157549"/>
    <w:rsid w:val="001604EC"/>
    <w:rsid w:val="0016093B"/>
    <w:rsid w:val="00160D21"/>
    <w:rsid w:val="00161B25"/>
    <w:rsid w:val="00162ED7"/>
    <w:rsid w:val="0016326B"/>
    <w:rsid w:val="001632F1"/>
    <w:rsid w:val="00163B5E"/>
    <w:rsid w:val="00163D84"/>
    <w:rsid w:val="001651C2"/>
    <w:rsid w:val="001661E9"/>
    <w:rsid w:val="00166911"/>
    <w:rsid w:val="00166BDE"/>
    <w:rsid w:val="00167A58"/>
    <w:rsid w:val="00167CD3"/>
    <w:rsid w:val="00170BF8"/>
    <w:rsid w:val="00171BE9"/>
    <w:rsid w:val="001731DE"/>
    <w:rsid w:val="001734E6"/>
    <w:rsid w:val="00173760"/>
    <w:rsid w:val="00173877"/>
    <w:rsid w:val="00173B73"/>
    <w:rsid w:val="00174B09"/>
    <w:rsid w:val="00174BA0"/>
    <w:rsid w:val="00174C3B"/>
    <w:rsid w:val="00175348"/>
    <w:rsid w:val="00175412"/>
    <w:rsid w:val="001763A0"/>
    <w:rsid w:val="001765A2"/>
    <w:rsid w:val="001765D8"/>
    <w:rsid w:val="0017684C"/>
    <w:rsid w:val="00176A0C"/>
    <w:rsid w:val="001772C5"/>
    <w:rsid w:val="001815C4"/>
    <w:rsid w:val="00182634"/>
    <w:rsid w:val="00182B81"/>
    <w:rsid w:val="00184517"/>
    <w:rsid w:val="00184DF5"/>
    <w:rsid w:val="00185FD3"/>
    <w:rsid w:val="00187218"/>
    <w:rsid w:val="00190C17"/>
    <w:rsid w:val="00190CB7"/>
    <w:rsid w:val="00190E4E"/>
    <w:rsid w:val="00190F8D"/>
    <w:rsid w:val="00191199"/>
    <w:rsid w:val="00191C0F"/>
    <w:rsid w:val="001929F8"/>
    <w:rsid w:val="00194581"/>
    <w:rsid w:val="00195349"/>
    <w:rsid w:val="00196361"/>
    <w:rsid w:val="00197343"/>
    <w:rsid w:val="00197D94"/>
    <w:rsid w:val="001A03BE"/>
    <w:rsid w:val="001A0475"/>
    <w:rsid w:val="001A0910"/>
    <w:rsid w:val="001A128F"/>
    <w:rsid w:val="001A1F35"/>
    <w:rsid w:val="001A4B9F"/>
    <w:rsid w:val="001A580C"/>
    <w:rsid w:val="001A733E"/>
    <w:rsid w:val="001A7499"/>
    <w:rsid w:val="001B0A10"/>
    <w:rsid w:val="001B3074"/>
    <w:rsid w:val="001B5928"/>
    <w:rsid w:val="001B76F6"/>
    <w:rsid w:val="001C0171"/>
    <w:rsid w:val="001C076A"/>
    <w:rsid w:val="001C0B52"/>
    <w:rsid w:val="001C1A17"/>
    <w:rsid w:val="001C245A"/>
    <w:rsid w:val="001C2A41"/>
    <w:rsid w:val="001C3876"/>
    <w:rsid w:val="001C4F0B"/>
    <w:rsid w:val="001C54D9"/>
    <w:rsid w:val="001C5EA9"/>
    <w:rsid w:val="001C60A0"/>
    <w:rsid w:val="001C77CF"/>
    <w:rsid w:val="001C7ECA"/>
    <w:rsid w:val="001D1287"/>
    <w:rsid w:val="001D1560"/>
    <w:rsid w:val="001D1645"/>
    <w:rsid w:val="001D2008"/>
    <w:rsid w:val="001D2088"/>
    <w:rsid w:val="001D380A"/>
    <w:rsid w:val="001D3EBC"/>
    <w:rsid w:val="001D5581"/>
    <w:rsid w:val="001D677D"/>
    <w:rsid w:val="001E13BD"/>
    <w:rsid w:val="001E19F3"/>
    <w:rsid w:val="001E1ED9"/>
    <w:rsid w:val="001E2646"/>
    <w:rsid w:val="001E2A22"/>
    <w:rsid w:val="001E2E22"/>
    <w:rsid w:val="001E3F8B"/>
    <w:rsid w:val="001E56D9"/>
    <w:rsid w:val="001E58AF"/>
    <w:rsid w:val="001E5D7E"/>
    <w:rsid w:val="001E6819"/>
    <w:rsid w:val="001E7B60"/>
    <w:rsid w:val="001F09E8"/>
    <w:rsid w:val="001F32AE"/>
    <w:rsid w:val="001F36E7"/>
    <w:rsid w:val="001F3A4C"/>
    <w:rsid w:val="001F5732"/>
    <w:rsid w:val="001F5B7E"/>
    <w:rsid w:val="001F77FC"/>
    <w:rsid w:val="00201BBA"/>
    <w:rsid w:val="00202A28"/>
    <w:rsid w:val="0020439E"/>
    <w:rsid w:val="00205013"/>
    <w:rsid w:val="00205DB1"/>
    <w:rsid w:val="0020688D"/>
    <w:rsid w:val="00206A5E"/>
    <w:rsid w:val="00206F80"/>
    <w:rsid w:val="0020757D"/>
    <w:rsid w:val="00207636"/>
    <w:rsid w:val="00210205"/>
    <w:rsid w:val="002121D1"/>
    <w:rsid w:val="002138C6"/>
    <w:rsid w:val="00213C64"/>
    <w:rsid w:val="00214472"/>
    <w:rsid w:val="00215134"/>
    <w:rsid w:val="0021682E"/>
    <w:rsid w:val="0021752B"/>
    <w:rsid w:val="00217F57"/>
    <w:rsid w:val="00220F8B"/>
    <w:rsid w:val="00221371"/>
    <w:rsid w:val="0022161B"/>
    <w:rsid w:val="00221925"/>
    <w:rsid w:val="00222464"/>
    <w:rsid w:val="002226FA"/>
    <w:rsid w:val="0022319E"/>
    <w:rsid w:val="00223DCF"/>
    <w:rsid w:val="00225120"/>
    <w:rsid w:val="00227D68"/>
    <w:rsid w:val="00227FA6"/>
    <w:rsid w:val="00230123"/>
    <w:rsid w:val="00231292"/>
    <w:rsid w:val="00233542"/>
    <w:rsid w:val="0023513F"/>
    <w:rsid w:val="002365AE"/>
    <w:rsid w:val="00236E06"/>
    <w:rsid w:val="00237F56"/>
    <w:rsid w:val="00240D20"/>
    <w:rsid w:val="00240E0B"/>
    <w:rsid w:val="002410DA"/>
    <w:rsid w:val="0024322A"/>
    <w:rsid w:val="002444CE"/>
    <w:rsid w:val="00244B4B"/>
    <w:rsid w:val="00245661"/>
    <w:rsid w:val="00246678"/>
    <w:rsid w:val="00246DF7"/>
    <w:rsid w:val="00246F1C"/>
    <w:rsid w:val="0024779F"/>
    <w:rsid w:val="002479E8"/>
    <w:rsid w:val="00247A9A"/>
    <w:rsid w:val="00247F5D"/>
    <w:rsid w:val="0025132A"/>
    <w:rsid w:val="00251A41"/>
    <w:rsid w:val="00251EAA"/>
    <w:rsid w:val="002521D7"/>
    <w:rsid w:val="00252500"/>
    <w:rsid w:val="002528C4"/>
    <w:rsid w:val="002534AC"/>
    <w:rsid w:val="00253F3B"/>
    <w:rsid w:val="00254373"/>
    <w:rsid w:val="00254626"/>
    <w:rsid w:val="00254705"/>
    <w:rsid w:val="00254C55"/>
    <w:rsid w:val="00255D13"/>
    <w:rsid w:val="00255D7F"/>
    <w:rsid w:val="002565F5"/>
    <w:rsid w:val="00256A68"/>
    <w:rsid w:val="00261722"/>
    <w:rsid w:val="0026176F"/>
    <w:rsid w:val="00262B27"/>
    <w:rsid w:val="00263340"/>
    <w:rsid w:val="00263E69"/>
    <w:rsid w:val="00264312"/>
    <w:rsid w:val="00265F2A"/>
    <w:rsid w:val="002727A2"/>
    <w:rsid w:val="00272BE5"/>
    <w:rsid w:val="00273C92"/>
    <w:rsid w:val="00274667"/>
    <w:rsid w:val="00275132"/>
    <w:rsid w:val="00276248"/>
    <w:rsid w:val="002769D5"/>
    <w:rsid w:val="00281B57"/>
    <w:rsid w:val="00282502"/>
    <w:rsid w:val="00282D2F"/>
    <w:rsid w:val="00282E83"/>
    <w:rsid w:val="00283657"/>
    <w:rsid w:val="00283C41"/>
    <w:rsid w:val="00283FE5"/>
    <w:rsid w:val="0028475B"/>
    <w:rsid w:val="002848D8"/>
    <w:rsid w:val="00285A10"/>
    <w:rsid w:val="00285B57"/>
    <w:rsid w:val="00287751"/>
    <w:rsid w:val="00287F6F"/>
    <w:rsid w:val="00290654"/>
    <w:rsid w:val="00290C35"/>
    <w:rsid w:val="00290C8F"/>
    <w:rsid w:val="002923FB"/>
    <w:rsid w:val="00293354"/>
    <w:rsid w:val="0029465A"/>
    <w:rsid w:val="00295841"/>
    <w:rsid w:val="00297FAF"/>
    <w:rsid w:val="002A17E2"/>
    <w:rsid w:val="002A2186"/>
    <w:rsid w:val="002A2910"/>
    <w:rsid w:val="002A336B"/>
    <w:rsid w:val="002A456D"/>
    <w:rsid w:val="002A4C82"/>
    <w:rsid w:val="002A5308"/>
    <w:rsid w:val="002A5373"/>
    <w:rsid w:val="002A5B64"/>
    <w:rsid w:val="002A6E2A"/>
    <w:rsid w:val="002A725D"/>
    <w:rsid w:val="002A7AD9"/>
    <w:rsid w:val="002B11F5"/>
    <w:rsid w:val="002B1A80"/>
    <w:rsid w:val="002B2091"/>
    <w:rsid w:val="002B3855"/>
    <w:rsid w:val="002B5F57"/>
    <w:rsid w:val="002B624C"/>
    <w:rsid w:val="002B6EF9"/>
    <w:rsid w:val="002B70C0"/>
    <w:rsid w:val="002B795E"/>
    <w:rsid w:val="002C0987"/>
    <w:rsid w:val="002C0DB7"/>
    <w:rsid w:val="002C0FA6"/>
    <w:rsid w:val="002C3208"/>
    <w:rsid w:val="002C3796"/>
    <w:rsid w:val="002C41A3"/>
    <w:rsid w:val="002C568C"/>
    <w:rsid w:val="002D3E4A"/>
    <w:rsid w:val="002D538D"/>
    <w:rsid w:val="002D559A"/>
    <w:rsid w:val="002D566B"/>
    <w:rsid w:val="002D5B8B"/>
    <w:rsid w:val="002D5CDF"/>
    <w:rsid w:val="002D699C"/>
    <w:rsid w:val="002D6C5C"/>
    <w:rsid w:val="002D6EC7"/>
    <w:rsid w:val="002D6F2E"/>
    <w:rsid w:val="002E0791"/>
    <w:rsid w:val="002E1DA0"/>
    <w:rsid w:val="002E3105"/>
    <w:rsid w:val="002E3B5D"/>
    <w:rsid w:val="002E42F3"/>
    <w:rsid w:val="002F08C5"/>
    <w:rsid w:val="002F0D72"/>
    <w:rsid w:val="002F1C43"/>
    <w:rsid w:val="002F2755"/>
    <w:rsid w:val="002F2E42"/>
    <w:rsid w:val="002F79EE"/>
    <w:rsid w:val="0030043A"/>
    <w:rsid w:val="003008B9"/>
    <w:rsid w:val="00301DD5"/>
    <w:rsid w:val="00303021"/>
    <w:rsid w:val="00303623"/>
    <w:rsid w:val="00304C3B"/>
    <w:rsid w:val="00306156"/>
    <w:rsid w:val="00306C0B"/>
    <w:rsid w:val="00310219"/>
    <w:rsid w:val="00312400"/>
    <w:rsid w:val="0031276A"/>
    <w:rsid w:val="00314C74"/>
    <w:rsid w:val="0031521B"/>
    <w:rsid w:val="00316FA6"/>
    <w:rsid w:val="003217AF"/>
    <w:rsid w:val="00321CEF"/>
    <w:rsid w:val="00322143"/>
    <w:rsid w:val="003221EA"/>
    <w:rsid w:val="003222DA"/>
    <w:rsid w:val="003225F6"/>
    <w:rsid w:val="00323636"/>
    <w:rsid w:val="003254C3"/>
    <w:rsid w:val="003254DA"/>
    <w:rsid w:val="00325581"/>
    <w:rsid w:val="00326570"/>
    <w:rsid w:val="00326648"/>
    <w:rsid w:val="00331971"/>
    <w:rsid w:val="0033331F"/>
    <w:rsid w:val="00333AF9"/>
    <w:rsid w:val="00333B5E"/>
    <w:rsid w:val="003345CC"/>
    <w:rsid w:val="003345E1"/>
    <w:rsid w:val="00334FE3"/>
    <w:rsid w:val="0033628A"/>
    <w:rsid w:val="00336D29"/>
    <w:rsid w:val="003418A2"/>
    <w:rsid w:val="00341FCA"/>
    <w:rsid w:val="00342C49"/>
    <w:rsid w:val="00343B53"/>
    <w:rsid w:val="0034527F"/>
    <w:rsid w:val="0034545D"/>
    <w:rsid w:val="00347325"/>
    <w:rsid w:val="00352608"/>
    <w:rsid w:val="00353774"/>
    <w:rsid w:val="00353AF4"/>
    <w:rsid w:val="003554D8"/>
    <w:rsid w:val="00356B0B"/>
    <w:rsid w:val="003615E8"/>
    <w:rsid w:val="00362E6D"/>
    <w:rsid w:val="0036349D"/>
    <w:rsid w:val="00363832"/>
    <w:rsid w:val="003639D5"/>
    <w:rsid w:val="00365044"/>
    <w:rsid w:val="003658EC"/>
    <w:rsid w:val="003673B1"/>
    <w:rsid w:val="0036767A"/>
    <w:rsid w:val="00367F3E"/>
    <w:rsid w:val="00367F9A"/>
    <w:rsid w:val="003728F2"/>
    <w:rsid w:val="00372C56"/>
    <w:rsid w:val="00374011"/>
    <w:rsid w:val="00375F0A"/>
    <w:rsid w:val="00381849"/>
    <w:rsid w:val="003821E3"/>
    <w:rsid w:val="003827EA"/>
    <w:rsid w:val="003830F6"/>
    <w:rsid w:val="0038426C"/>
    <w:rsid w:val="00384730"/>
    <w:rsid w:val="00384E19"/>
    <w:rsid w:val="00385423"/>
    <w:rsid w:val="00385872"/>
    <w:rsid w:val="003867C7"/>
    <w:rsid w:val="00392EF3"/>
    <w:rsid w:val="00393F3B"/>
    <w:rsid w:val="003950FD"/>
    <w:rsid w:val="003952C1"/>
    <w:rsid w:val="003958C9"/>
    <w:rsid w:val="00395F9E"/>
    <w:rsid w:val="00397557"/>
    <w:rsid w:val="003A1597"/>
    <w:rsid w:val="003A1938"/>
    <w:rsid w:val="003A1FB8"/>
    <w:rsid w:val="003A2A28"/>
    <w:rsid w:val="003A38D7"/>
    <w:rsid w:val="003A3B1B"/>
    <w:rsid w:val="003A4A4F"/>
    <w:rsid w:val="003A676F"/>
    <w:rsid w:val="003A7ADA"/>
    <w:rsid w:val="003A7EF0"/>
    <w:rsid w:val="003B0CE9"/>
    <w:rsid w:val="003B1576"/>
    <w:rsid w:val="003B4776"/>
    <w:rsid w:val="003B59F5"/>
    <w:rsid w:val="003B5C30"/>
    <w:rsid w:val="003B5CBB"/>
    <w:rsid w:val="003B606A"/>
    <w:rsid w:val="003B7C6A"/>
    <w:rsid w:val="003B7F71"/>
    <w:rsid w:val="003C03F8"/>
    <w:rsid w:val="003C05CB"/>
    <w:rsid w:val="003C0ECA"/>
    <w:rsid w:val="003C197F"/>
    <w:rsid w:val="003C1B54"/>
    <w:rsid w:val="003C29F9"/>
    <w:rsid w:val="003C3351"/>
    <w:rsid w:val="003C36A2"/>
    <w:rsid w:val="003C3788"/>
    <w:rsid w:val="003C48C3"/>
    <w:rsid w:val="003C55F0"/>
    <w:rsid w:val="003C6267"/>
    <w:rsid w:val="003C640E"/>
    <w:rsid w:val="003D0248"/>
    <w:rsid w:val="003D1308"/>
    <w:rsid w:val="003D349B"/>
    <w:rsid w:val="003D3A18"/>
    <w:rsid w:val="003D693E"/>
    <w:rsid w:val="003E0526"/>
    <w:rsid w:val="003E15B9"/>
    <w:rsid w:val="003E1A83"/>
    <w:rsid w:val="003E22EF"/>
    <w:rsid w:val="003E32F1"/>
    <w:rsid w:val="003E455D"/>
    <w:rsid w:val="003E4E5A"/>
    <w:rsid w:val="003E625F"/>
    <w:rsid w:val="003E7A39"/>
    <w:rsid w:val="003E7F9F"/>
    <w:rsid w:val="003F0603"/>
    <w:rsid w:val="003F094E"/>
    <w:rsid w:val="003F1075"/>
    <w:rsid w:val="003F1349"/>
    <w:rsid w:val="003F1A6F"/>
    <w:rsid w:val="003F1F04"/>
    <w:rsid w:val="003F2D3B"/>
    <w:rsid w:val="003F4832"/>
    <w:rsid w:val="003F5141"/>
    <w:rsid w:val="003F5731"/>
    <w:rsid w:val="003F5A4A"/>
    <w:rsid w:val="003F7E22"/>
    <w:rsid w:val="003F7E91"/>
    <w:rsid w:val="00401406"/>
    <w:rsid w:val="00401B1B"/>
    <w:rsid w:val="00402CA5"/>
    <w:rsid w:val="00403FF8"/>
    <w:rsid w:val="00405631"/>
    <w:rsid w:val="00406C29"/>
    <w:rsid w:val="0040708D"/>
    <w:rsid w:val="004074F9"/>
    <w:rsid w:val="00407F79"/>
    <w:rsid w:val="004105AB"/>
    <w:rsid w:val="00410899"/>
    <w:rsid w:val="00410A97"/>
    <w:rsid w:val="00411497"/>
    <w:rsid w:val="00412947"/>
    <w:rsid w:val="00412F40"/>
    <w:rsid w:val="0041358B"/>
    <w:rsid w:val="00414B91"/>
    <w:rsid w:val="00415C42"/>
    <w:rsid w:val="00416734"/>
    <w:rsid w:val="004178C2"/>
    <w:rsid w:val="00423041"/>
    <w:rsid w:val="00424AE2"/>
    <w:rsid w:val="004263C7"/>
    <w:rsid w:val="00426AAD"/>
    <w:rsid w:val="00427184"/>
    <w:rsid w:val="00427A12"/>
    <w:rsid w:val="00427DA8"/>
    <w:rsid w:val="00427F76"/>
    <w:rsid w:val="00430983"/>
    <w:rsid w:val="00430B90"/>
    <w:rsid w:val="00430EAA"/>
    <w:rsid w:val="00432171"/>
    <w:rsid w:val="004325BD"/>
    <w:rsid w:val="004329BC"/>
    <w:rsid w:val="00434242"/>
    <w:rsid w:val="00434E01"/>
    <w:rsid w:val="00440C16"/>
    <w:rsid w:val="00441DC1"/>
    <w:rsid w:val="00442BD1"/>
    <w:rsid w:val="00442DBB"/>
    <w:rsid w:val="00443181"/>
    <w:rsid w:val="0044345F"/>
    <w:rsid w:val="00443493"/>
    <w:rsid w:val="00443948"/>
    <w:rsid w:val="00444659"/>
    <w:rsid w:val="004461F1"/>
    <w:rsid w:val="00446EEF"/>
    <w:rsid w:val="00447485"/>
    <w:rsid w:val="00447B3A"/>
    <w:rsid w:val="00447BC9"/>
    <w:rsid w:val="004500B6"/>
    <w:rsid w:val="00450872"/>
    <w:rsid w:val="00450C0D"/>
    <w:rsid w:val="004512CE"/>
    <w:rsid w:val="00452989"/>
    <w:rsid w:val="00453795"/>
    <w:rsid w:val="00454668"/>
    <w:rsid w:val="004550BE"/>
    <w:rsid w:val="00455E13"/>
    <w:rsid w:val="004566A3"/>
    <w:rsid w:val="00456C8F"/>
    <w:rsid w:val="00460394"/>
    <w:rsid w:val="004608AE"/>
    <w:rsid w:val="0046102A"/>
    <w:rsid w:val="00461EED"/>
    <w:rsid w:val="00461F3F"/>
    <w:rsid w:val="004620B1"/>
    <w:rsid w:val="004620E4"/>
    <w:rsid w:val="00462A7A"/>
    <w:rsid w:val="00462E3E"/>
    <w:rsid w:val="004649D9"/>
    <w:rsid w:val="0046689F"/>
    <w:rsid w:val="00470CA4"/>
    <w:rsid w:val="00471EC9"/>
    <w:rsid w:val="00472CE6"/>
    <w:rsid w:val="00474313"/>
    <w:rsid w:val="00477EF2"/>
    <w:rsid w:val="00480135"/>
    <w:rsid w:val="0048036C"/>
    <w:rsid w:val="00480745"/>
    <w:rsid w:val="00480B36"/>
    <w:rsid w:val="00482484"/>
    <w:rsid w:val="00482B5D"/>
    <w:rsid w:val="004839C7"/>
    <w:rsid w:val="00484520"/>
    <w:rsid w:val="0048492F"/>
    <w:rsid w:val="004863C5"/>
    <w:rsid w:val="00487792"/>
    <w:rsid w:val="00487DDC"/>
    <w:rsid w:val="004905A5"/>
    <w:rsid w:val="00490FF8"/>
    <w:rsid w:val="00491FDC"/>
    <w:rsid w:val="00492018"/>
    <w:rsid w:val="004925AB"/>
    <w:rsid w:val="00495196"/>
    <w:rsid w:val="004951FC"/>
    <w:rsid w:val="00496FCA"/>
    <w:rsid w:val="004A152C"/>
    <w:rsid w:val="004A24AE"/>
    <w:rsid w:val="004A2703"/>
    <w:rsid w:val="004A3829"/>
    <w:rsid w:val="004A4028"/>
    <w:rsid w:val="004A4236"/>
    <w:rsid w:val="004A4797"/>
    <w:rsid w:val="004A50FA"/>
    <w:rsid w:val="004A5182"/>
    <w:rsid w:val="004A56ED"/>
    <w:rsid w:val="004A62E5"/>
    <w:rsid w:val="004A663D"/>
    <w:rsid w:val="004A73F2"/>
    <w:rsid w:val="004A7D8E"/>
    <w:rsid w:val="004B0984"/>
    <w:rsid w:val="004B19BB"/>
    <w:rsid w:val="004B3101"/>
    <w:rsid w:val="004B4246"/>
    <w:rsid w:val="004B6521"/>
    <w:rsid w:val="004B74FB"/>
    <w:rsid w:val="004B79BA"/>
    <w:rsid w:val="004B7C0C"/>
    <w:rsid w:val="004B7E12"/>
    <w:rsid w:val="004C02F8"/>
    <w:rsid w:val="004C0B3A"/>
    <w:rsid w:val="004C1869"/>
    <w:rsid w:val="004C30D2"/>
    <w:rsid w:val="004C555F"/>
    <w:rsid w:val="004C796F"/>
    <w:rsid w:val="004C7A62"/>
    <w:rsid w:val="004D01BF"/>
    <w:rsid w:val="004D0635"/>
    <w:rsid w:val="004D19A8"/>
    <w:rsid w:val="004D212C"/>
    <w:rsid w:val="004D2850"/>
    <w:rsid w:val="004D4520"/>
    <w:rsid w:val="004D4572"/>
    <w:rsid w:val="004D4F50"/>
    <w:rsid w:val="004D50D1"/>
    <w:rsid w:val="004D57A4"/>
    <w:rsid w:val="004E1476"/>
    <w:rsid w:val="004E1D6D"/>
    <w:rsid w:val="004E2E49"/>
    <w:rsid w:val="004E3728"/>
    <w:rsid w:val="004E5C16"/>
    <w:rsid w:val="004E6DAB"/>
    <w:rsid w:val="004E7637"/>
    <w:rsid w:val="004E77AA"/>
    <w:rsid w:val="004F074E"/>
    <w:rsid w:val="004F08AC"/>
    <w:rsid w:val="004F08AD"/>
    <w:rsid w:val="004F0C6E"/>
    <w:rsid w:val="004F121B"/>
    <w:rsid w:val="004F126E"/>
    <w:rsid w:val="004F1739"/>
    <w:rsid w:val="004F2898"/>
    <w:rsid w:val="004F2915"/>
    <w:rsid w:val="004F2A95"/>
    <w:rsid w:val="004F2E3B"/>
    <w:rsid w:val="004F30AB"/>
    <w:rsid w:val="004F36FD"/>
    <w:rsid w:val="004F3AE2"/>
    <w:rsid w:val="004F4B2E"/>
    <w:rsid w:val="004F4D25"/>
    <w:rsid w:val="004F6280"/>
    <w:rsid w:val="004F716B"/>
    <w:rsid w:val="004F7F57"/>
    <w:rsid w:val="005012DD"/>
    <w:rsid w:val="00502C37"/>
    <w:rsid w:val="00502D26"/>
    <w:rsid w:val="005040FC"/>
    <w:rsid w:val="005056D0"/>
    <w:rsid w:val="0050577E"/>
    <w:rsid w:val="00506F4C"/>
    <w:rsid w:val="00507D98"/>
    <w:rsid w:val="00507F09"/>
    <w:rsid w:val="005103F5"/>
    <w:rsid w:val="005122D0"/>
    <w:rsid w:val="00514391"/>
    <w:rsid w:val="00515F76"/>
    <w:rsid w:val="00522305"/>
    <w:rsid w:val="0052286B"/>
    <w:rsid w:val="005235AF"/>
    <w:rsid w:val="005240BB"/>
    <w:rsid w:val="00524228"/>
    <w:rsid w:val="005246FD"/>
    <w:rsid w:val="005252E0"/>
    <w:rsid w:val="00526970"/>
    <w:rsid w:val="00526E7B"/>
    <w:rsid w:val="00527B95"/>
    <w:rsid w:val="00530F3A"/>
    <w:rsid w:val="00531089"/>
    <w:rsid w:val="005312F1"/>
    <w:rsid w:val="00531336"/>
    <w:rsid w:val="00531B44"/>
    <w:rsid w:val="00531C58"/>
    <w:rsid w:val="0053231B"/>
    <w:rsid w:val="00532C1F"/>
    <w:rsid w:val="005334B5"/>
    <w:rsid w:val="005338DF"/>
    <w:rsid w:val="005350A5"/>
    <w:rsid w:val="005358F3"/>
    <w:rsid w:val="005359A5"/>
    <w:rsid w:val="00535A1F"/>
    <w:rsid w:val="0053735B"/>
    <w:rsid w:val="00537AA1"/>
    <w:rsid w:val="00542C11"/>
    <w:rsid w:val="005436D7"/>
    <w:rsid w:val="005438C2"/>
    <w:rsid w:val="00543E0A"/>
    <w:rsid w:val="005442E6"/>
    <w:rsid w:val="00544335"/>
    <w:rsid w:val="00544F15"/>
    <w:rsid w:val="00544F45"/>
    <w:rsid w:val="00545162"/>
    <w:rsid w:val="0054660F"/>
    <w:rsid w:val="00547703"/>
    <w:rsid w:val="00550512"/>
    <w:rsid w:val="00551269"/>
    <w:rsid w:val="0055165B"/>
    <w:rsid w:val="00551B64"/>
    <w:rsid w:val="0055226A"/>
    <w:rsid w:val="005547C8"/>
    <w:rsid w:val="0055630E"/>
    <w:rsid w:val="005568B4"/>
    <w:rsid w:val="00556B82"/>
    <w:rsid w:val="00557164"/>
    <w:rsid w:val="00557283"/>
    <w:rsid w:val="00557479"/>
    <w:rsid w:val="00560F7A"/>
    <w:rsid w:val="005620BB"/>
    <w:rsid w:val="005623CA"/>
    <w:rsid w:val="00562A1D"/>
    <w:rsid w:val="00564A08"/>
    <w:rsid w:val="0056535B"/>
    <w:rsid w:val="00565C6E"/>
    <w:rsid w:val="00567F45"/>
    <w:rsid w:val="005709E1"/>
    <w:rsid w:val="00570DE7"/>
    <w:rsid w:val="005714F1"/>
    <w:rsid w:val="00571B4A"/>
    <w:rsid w:val="005720FA"/>
    <w:rsid w:val="00572E1A"/>
    <w:rsid w:val="00573142"/>
    <w:rsid w:val="0057328E"/>
    <w:rsid w:val="005748AF"/>
    <w:rsid w:val="0057498C"/>
    <w:rsid w:val="00574A0D"/>
    <w:rsid w:val="00575B31"/>
    <w:rsid w:val="00576127"/>
    <w:rsid w:val="0057628E"/>
    <w:rsid w:val="00576411"/>
    <w:rsid w:val="00576609"/>
    <w:rsid w:val="00577413"/>
    <w:rsid w:val="00577E5A"/>
    <w:rsid w:val="0058022B"/>
    <w:rsid w:val="0058172D"/>
    <w:rsid w:val="00581E15"/>
    <w:rsid w:val="00582199"/>
    <w:rsid w:val="005826C2"/>
    <w:rsid w:val="0058281A"/>
    <w:rsid w:val="00583253"/>
    <w:rsid w:val="00584A47"/>
    <w:rsid w:val="00584B17"/>
    <w:rsid w:val="005855A0"/>
    <w:rsid w:val="005862CC"/>
    <w:rsid w:val="00586610"/>
    <w:rsid w:val="00586BD7"/>
    <w:rsid w:val="00587AEC"/>
    <w:rsid w:val="00587F6D"/>
    <w:rsid w:val="00591469"/>
    <w:rsid w:val="00593DA7"/>
    <w:rsid w:val="00594DD8"/>
    <w:rsid w:val="00595838"/>
    <w:rsid w:val="00597829"/>
    <w:rsid w:val="005A02A1"/>
    <w:rsid w:val="005A0A1B"/>
    <w:rsid w:val="005A0FB2"/>
    <w:rsid w:val="005A1B9E"/>
    <w:rsid w:val="005A330E"/>
    <w:rsid w:val="005A45F2"/>
    <w:rsid w:val="005A5177"/>
    <w:rsid w:val="005A684C"/>
    <w:rsid w:val="005A7B44"/>
    <w:rsid w:val="005B0024"/>
    <w:rsid w:val="005B022D"/>
    <w:rsid w:val="005B100B"/>
    <w:rsid w:val="005B1C69"/>
    <w:rsid w:val="005B4D90"/>
    <w:rsid w:val="005B58C7"/>
    <w:rsid w:val="005B6892"/>
    <w:rsid w:val="005C09D2"/>
    <w:rsid w:val="005C123A"/>
    <w:rsid w:val="005C35F5"/>
    <w:rsid w:val="005C36AC"/>
    <w:rsid w:val="005C6677"/>
    <w:rsid w:val="005D1170"/>
    <w:rsid w:val="005D36D0"/>
    <w:rsid w:val="005D4275"/>
    <w:rsid w:val="005D4EC2"/>
    <w:rsid w:val="005D5B28"/>
    <w:rsid w:val="005D6C82"/>
    <w:rsid w:val="005D757A"/>
    <w:rsid w:val="005D7622"/>
    <w:rsid w:val="005E042B"/>
    <w:rsid w:val="005E08B0"/>
    <w:rsid w:val="005E099F"/>
    <w:rsid w:val="005E0AF2"/>
    <w:rsid w:val="005E0B2E"/>
    <w:rsid w:val="005E0CB6"/>
    <w:rsid w:val="005E0D92"/>
    <w:rsid w:val="005E24AB"/>
    <w:rsid w:val="005E2974"/>
    <w:rsid w:val="005E37BA"/>
    <w:rsid w:val="005F0028"/>
    <w:rsid w:val="005F1E0D"/>
    <w:rsid w:val="005F330D"/>
    <w:rsid w:val="005F33C3"/>
    <w:rsid w:val="005F3B68"/>
    <w:rsid w:val="005F3C78"/>
    <w:rsid w:val="005F4F86"/>
    <w:rsid w:val="005F5984"/>
    <w:rsid w:val="005F5AF3"/>
    <w:rsid w:val="005F6191"/>
    <w:rsid w:val="005F6379"/>
    <w:rsid w:val="005F6564"/>
    <w:rsid w:val="005F6F0E"/>
    <w:rsid w:val="0060188A"/>
    <w:rsid w:val="0060435A"/>
    <w:rsid w:val="00605C5C"/>
    <w:rsid w:val="00607CC6"/>
    <w:rsid w:val="00607DF1"/>
    <w:rsid w:val="00610097"/>
    <w:rsid w:val="00611596"/>
    <w:rsid w:val="00611835"/>
    <w:rsid w:val="00613356"/>
    <w:rsid w:val="00613586"/>
    <w:rsid w:val="00616C94"/>
    <w:rsid w:val="00617C9C"/>
    <w:rsid w:val="0062002A"/>
    <w:rsid w:val="006228EE"/>
    <w:rsid w:val="00622B5F"/>
    <w:rsid w:val="006231FF"/>
    <w:rsid w:val="0062552A"/>
    <w:rsid w:val="006255D3"/>
    <w:rsid w:val="00625826"/>
    <w:rsid w:val="00625E38"/>
    <w:rsid w:val="00625F95"/>
    <w:rsid w:val="0062720F"/>
    <w:rsid w:val="0062744D"/>
    <w:rsid w:val="006310EE"/>
    <w:rsid w:val="00631A12"/>
    <w:rsid w:val="00631D15"/>
    <w:rsid w:val="006320DC"/>
    <w:rsid w:val="006323EA"/>
    <w:rsid w:val="006345A9"/>
    <w:rsid w:val="0063502F"/>
    <w:rsid w:val="00636BC6"/>
    <w:rsid w:val="00636EE3"/>
    <w:rsid w:val="0063784C"/>
    <w:rsid w:val="00640086"/>
    <w:rsid w:val="00641C4D"/>
    <w:rsid w:val="00642977"/>
    <w:rsid w:val="00643880"/>
    <w:rsid w:val="00643BD8"/>
    <w:rsid w:val="00645490"/>
    <w:rsid w:val="00645830"/>
    <w:rsid w:val="00646DD6"/>
    <w:rsid w:val="006475EE"/>
    <w:rsid w:val="00647CE1"/>
    <w:rsid w:val="00647FD4"/>
    <w:rsid w:val="00651298"/>
    <w:rsid w:val="00651314"/>
    <w:rsid w:val="00651B90"/>
    <w:rsid w:val="0065292F"/>
    <w:rsid w:val="00653992"/>
    <w:rsid w:val="00655F79"/>
    <w:rsid w:val="0065614A"/>
    <w:rsid w:val="00657594"/>
    <w:rsid w:val="00660134"/>
    <w:rsid w:val="0066039D"/>
    <w:rsid w:val="006605FB"/>
    <w:rsid w:val="00660FAB"/>
    <w:rsid w:val="00662B8A"/>
    <w:rsid w:val="00662D0C"/>
    <w:rsid w:val="00663F53"/>
    <w:rsid w:val="00663F99"/>
    <w:rsid w:val="00664E6B"/>
    <w:rsid w:val="0066587F"/>
    <w:rsid w:val="006666BC"/>
    <w:rsid w:val="00666A0B"/>
    <w:rsid w:val="00666B40"/>
    <w:rsid w:val="00667CB9"/>
    <w:rsid w:val="006726F2"/>
    <w:rsid w:val="00672952"/>
    <w:rsid w:val="00673654"/>
    <w:rsid w:val="0067387B"/>
    <w:rsid w:val="006768E7"/>
    <w:rsid w:val="0067768E"/>
    <w:rsid w:val="00677803"/>
    <w:rsid w:val="0068095F"/>
    <w:rsid w:val="00681865"/>
    <w:rsid w:val="00682A13"/>
    <w:rsid w:val="00682E0C"/>
    <w:rsid w:val="00684421"/>
    <w:rsid w:val="00685913"/>
    <w:rsid w:val="006859F6"/>
    <w:rsid w:val="00685FE3"/>
    <w:rsid w:val="0068645C"/>
    <w:rsid w:val="00687664"/>
    <w:rsid w:val="006900AB"/>
    <w:rsid w:val="0069174B"/>
    <w:rsid w:val="006926EE"/>
    <w:rsid w:val="00694FE0"/>
    <w:rsid w:val="00695158"/>
    <w:rsid w:val="00695A2D"/>
    <w:rsid w:val="006A0E33"/>
    <w:rsid w:val="006A108D"/>
    <w:rsid w:val="006A556F"/>
    <w:rsid w:val="006A5A17"/>
    <w:rsid w:val="006A5E42"/>
    <w:rsid w:val="006A63F1"/>
    <w:rsid w:val="006B0EDC"/>
    <w:rsid w:val="006B12B7"/>
    <w:rsid w:val="006B2210"/>
    <w:rsid w:val="006B2469"/>
    <w:rsid w:val="006B2F6F"/>
    <w:rsid w:val="006B3085"/>
    <w:rsid w:val="006B3326"/>
    <w:rsid w:val="006B3ADE"/>
    <w:rsid w:val="006B51A5"/>
    <w:rsid w:val="006B5CE3"/>
    <w:rsid w:val="006B6736"/>
    <w:rsid w:val="006B681D"/>
    <w:rsid w:val="006B7818"/>
    <w:rsid w:val="006B78D8"/>
    <w:rsid w:val="006B7946"/>
    <w:rsid w:val="006B7E48"/>
    <w:rsid w:val="006C0A7F"/>
    <w:rsid w:val="006C21CA"/>
    <w:rsid w:val="006C26F8"/>
    <w:rsid w:val="006C2BE2"/>
    <w:rsid w:val="006C33D1"/>
    <w:rsid w:val="006C3747"/>
    <w:rsid w:val="006C3A33"/>
    <w:rsid w:val="006C41B0"/>
    <w:rsid w:val="006C459C"/>
    <w:rsid w:val="006C4A04"/>
    <w:rsid w:val="006C648F"/>
    <w:rsid w:val="006C6896"/>
    <w:rsid w:val="006C6A2E"/>
    <w:rsid w:val="006D0185"/>
    <w:rsid w:val="006D13C6"/>
    <w:rsid w:val="006D1B91"/>
    <w:rsid w:val="006D1EB8"/>
    <w:rsid w:val="006D3D6E"/>
    <w:rsid w:val="006D5037"/>
    <w:rsid w:val="006D5847"/>
    <w:rsid w:val="006D6F7C"/>
    <w:rsid w:val="006E0C76"/>
    <w:rsid w:val="006E1400"/>
    <w:rsid w:val="006E217A"/>
    <w:rsid w:val="006E49A2"/>
    <w:rsid w:val="006E5B1F"/>
    <w:rsid w:val="006E6001"/>
    <w:rsid w:val="006E613C"/>
    <w:rsid w:val="006E7954"/>
    <w:rsid w:val="006E7F0A"/>
    <w:rsid w:val="006F03E0"/>
    <w:rsid w:val="006F2ABE"/>
    <w:rsid w:val="006F3E66"/>
    <w:rsid w:val="006F3EB7"/>
    <w:rsid w:val="006F47D4"/>
    <w:rsid w:val="006F4A60"/>
    <w:rsid w:val="006F4B0C"/>
    <w:rsid w:val="006F5484"/>
    <w:rsid w:val="006F5727"/>
    <w:rsid w:val="006F58EB"/>
    <w:rsid w:val="006F5905"/>
    <w:rsid w:val="006F5B23"/>
    <w:rsid w:val="007000C7"/>
    <w:rsid w:val="00700499"/>
    <w:rsid w:val="00702092"/>
    <w:rsid w:val="007026C4"/>
    <w:rsid w:val="00703AA8"/>
    <w:rsid w:val="00703C3A"/>
    <w:rsid w:val="00703FDC"/>
    <w:rsid w:val="00704E25"/>
    <w:rsid w:val="007059ED"/>
    <w:rsid w:val="00705A83"/>
    <w:rsid w:val="0070750E"/>
    <w:rsid w:val="00707D6A"/>
    <w:rsid w:val="0071097A"/>
    <w:rsid w:val="00711A13"/>
    <w:rsid w:val="0071224E"/>
    <w:rsid w:val="00712767"/>
    <w:rsid w:val="00714592"/>
    <w:rsid w:val="00714ED1"/>
    <w:rsid w:val="00714FC9"/>
    <w:rsid w:val="00716858"/>
    <w:rsid w:val="007171AF"/>
    <w:rsid w:val="00717B30"/>
    <w:rsid w:val="00717EB1"/>
    <w:rsid w:val="00720D05"/>
    <w:rsid w:val="00720E94"/>
    <w:rsid w:val="0072108C"/>
    <w:rsid w:val="00721A4C"/>
    <w:rsid w:val="00721B65"/>
    <w:rsid w:val="00721D41"/>
    <w:rsid w:val="00725991"/>
    <w:rsid w:val="00725A2E"/>
    <w:rsid w:val="00726342"/>
    <w:rsid w:val="007266FC"/>
    <w:rsid w:val="00726E38"/>
    <w:rsid w:val="00730643"/>
    <w:rsid w:val="0073109F"/>
    <w:rsid w:val="0073177E"/>
    <w:rsid w:val="007318FD"/>
    <w:rsid w:val="00731916"/>
    <w:rsid w:val="00732DFA"/>
    <w:rsid w:val="00733BDE"/>
    <w:rsid w:val="007341C5"/>
    <w:rsid w:val="00734405"/>
    <w:rsid w:val="00734974"/>
    <w:rsid w:val="00734CA6"/>
    <w:rsid w:val="00734E40"/>
    <w:rsid w:val="007418E5"/>
    <w:rsid w:val="007426BA"/>
    <w:rsid w:val="00743A39"/>
    <w:rsid w:val="00743ACC"/>
    <w:rsid w:val="00744CA1"/>
    <w:rsid w:val="00745DEC"/>
    <w:rsid w:val="00746025"/>
    <w:rsid w:val="007462AB"/>
    <w:rsid w:val="00746669"/>
    <w:rsid w:val="0074687B"/>
    <w:rsid w:val="00746FAA"/>
    <w:rsid w:val="007471E4"/>
    <w:rsid w:val="00747D22"/>
    <w:rsid w:val="007501A5"/>
    <w:rsid w:val="00750320"/>
    <w:rsid w:val="0075065C"/>
    <w:rsid w:val="00750F32"/>
    <w:rsid w:val="00751BF5"/>
    <w:rsid w:val="00751F8A"/>
    <w:rsid w:val="0075410E"/>
    <w:rsid w:val="00754408"/>
    <w:rsid w:val="00755674"/>
    <w:rsid w:val="00756516"/>
    <w:rsid w:val="00756F56"/>
    <w:rsid w:val="00757C4D"/>
    <w:rsid w:val="00757F21"/>
    <w:rsid w:val="0076229D"/>
    <w:rsid w:val="00762E96"/>
    <w:rsid w:val="007642DE"/>
    <w:rsid w:val="00764644"/>
    <w:rsid w:val="007651FC"/>
    <w:rsid w:val="00766174"/>
    <w:rsid w:val="00766400"/>
    <w:rsid w:val="00766DD6"/>
    <w:rsid w:val="00767604"/>
    <w:rsid w:val="00767FE3"/>
    <w:rsid w:val="0077018F"/>
    <w:rsid w:val="00771364"/>
    <w:rsid w:val="00772B45"/>
    <w:rsid w:val="00772F09"/>
    <w:rsid w:val="007733A2"/>
    <w:rsid w:val="00773A28"/>
    <w:rsid w:val="00774079"/>
    <w:rsid w:val="00774DAF"/>
    <w:rsid w:val="007754E6"/>
    <w:rsid w:val="007767BA"/>
    <w:rsid w:val="00780F66"/>
    <w:rsid w:val="007827C6"/>
    <w:rsid w:val="00782DCB"/>
    <w:rsid w:val="0078364E"/>
    <w:rsid w:val="007837E1"/>
    <w:rsid w:val="0078418E"/>
    <w:rsid w:val="00790973"/>
    <w:rsid w:val="007916B2"/>
    <w:rsid w:val="00792032"/>
    <w:rsid w:val="00793AB6"/>
    <w:rsid w:val="00797CCA"/>
    <w:rsid w:val="007A016B"/>
    <w:rsid w:val="007A0486"/>
    <w:rsid w:val="007A14BB"/>
    <w:rsid w:val="007A1929"/>
    <w:rsid w:val="007A2518"/>
    <w:rsid w:val="007A39CC"/>
    <w:rsid w:val="007A4262"/>
    <w:rsid w:val="007A54C5"/>
    <w:rsid w:val="007A7953"/>
    <w:rsid w:val="007B0596"/>
    <w:rsid w:val="007B104B"/>
    <w:rsid w:val="007B260E"/>
    <w:rsid w:val="007B384A"/>
    <w:rsid w:val="007B3B69"/>
    <w:rsid w:val="007B3D61"/>
    <w:rsid w:val="007B5084"/>
    <w:rsid w:val="007B51E7"/>
    <w:rsid w:val="007B57B0"/>
    <w:rsid w:val="007C209E"/>
    <w:rsid w:val="007C2E25"/>
    <w:rsid w:val="007C3893"/>
    <w:rsid w:val="007C3BC2"/>
    <w:rsid w:val="007C5FB2"/>
    <w:rsid w:val="007D0862"/>
    <w:rsid w:val="007D24E5"/>
    <w:rsid w:val="007D2941"/>
    <w:rsid w:val="007D3934"/>
    <w:rsid w:val="007D40D5"/>
    <w:rsid w:val="007D44FD"/>
    <w:rsid w:val="007D4FA6"/>
    <w:rsid w:val="007D5949"/>
    <w:rsid w:val="007D5A74"/>
    <w:rsid w:val="007D7B8E"/>
    <w:rsid w:val="007E40DD"/>
    <w:rsid w:val="007E56B7"/>
    <w:rsid w:val="007E5AD0"/>
    <w:rsid w:val="007E6567"/>
    <w:rsid w:val="007E7A01"/>
    <w:rsid w:val="007E7FF7"/>
    <w:rsid w:val="007F07F4"/>
    <w:rsid w:val="007F166E"/>
    <w:rsid w:val="007F1846"/>
    <w:rsid w:val="007F4248"/>
    <w:rsid w:val="007F435C"/>
    <w:rsid w:val="007F45B8"/>
    <w:rsid w:val="007F49E6"/>
    <w:rsid w:val="007F6058"/>
    <w:rsid w:val="007F7E85"/>
    <w:rsid w:val="008001AC"/>
    <w:rsid w:val="00800D9F"/>
    <w:rsid w:val="0080127C"/>
    <w:rsid w:val="00801EAD"/>
    <w:rsid w:val="00801FB2"/>
    <w:rsid w:val="00802797"/>
    <w:rsid w:val="00804440"/>
    <w:rsid w:val="00805747"/>
    <w:rsid w:val="0080600A"/>
    <w:rsid w:val="00806E51"/>
    <w:rsid w:val="00806FA3"/>
    <w:rsid w:val="0080702F"/>
    <w:rsid w:val="008077A3"/>
    <w:rsid w:val="00807B06"/>
    <w:rsid w:val="00810AD6"/>
    <w:rsid w:val="0081112C"/>
    <w:rsid w:val="00813087"/>
    <w:rsid w:val="008148F7"/>
    <w:rsid w:val="00814B85"/>
    <w:rsid w:val="0081582B"/>
    <w:rsid w:val="00816A59"/>
    <w:rsid w:val="0081700E"/>
    <w:rsid w:val="00820654"/>
    <w:rsid w:val="008209F1"/>
    <w:rsid w:val="00821133"/>
    <w:rsid w:val="008219D8"/>
    <w:rsid w:val="0082260A"/>
    <w:rsid w:val="00822FCC"/>
    <w:rsid w:val="008237D9"/>
    <w:rsid w:val="008253E4"/>
    <w:rsid w:val="00825501"/>
    <w:rsid w:val="00825F17"/>
    <w:rsid w:val="008260A3"/>
    <w:rsid w:val="008263AB"/>
    <w:rsid w:val="00826D2A"/>
    <w:rsid w:val="00827846"/>
    <w:rsid w:val="00832428"/>
    <w:rsid w:val="0083243A"/>
    <w:rsid w:val="00832FAF"/>
    <w:rsid w:val="008331AF"/>
    <w:rsid w:val="00833559"/>
    <w:rsid w:val="008342D8"/>
    <w:rsid w:val="00834A20"/>
    <w:rsid w:val="00840574"/>
    <w:rsid w:val="008409BF"/>
    <w:rsid w:val="00840AC8"/>
    <w:rsid w:val="008414E0"/>
    <w:rsid w:val="008425AD"/>
    <w:rsid w:val="008444B9"/>
    <w:rsid w:val="0084453C"/>
    <w:rsid w:val="00845D5D"/>
    <w:rsid w:val="008460D7"/>
    <w:rsid w:val="00846A67"/>
    <w:rsid w:val="00850425"/>
    <w:rsid w:val="00850A5B"/>
    <w:rsid w:val="008523A1"/>
    <w:rsid w:val="008523AA"/>
    <w:rsid w:val="00852647"/>
    <w:rsid w:val="008530A7"/>
    <w:rsid w:val="00853341"/>
    <w:rsid w:val="008535CF"/>
    <w:rsid w:val="00853F7E"/>
    <w:rsid w:val="00854A16"/>
    <w:rsid w:val="00854A85"/>
    <w:rsid w:val="008556BA"/>
    <w:rsid w:val="008557EF"/>
    <w:rsid w:val="00856253"/>
    <w:rsid w:val="00856979"/>
    <w:rsid w:val="00857583"/>
    <w:rsid w:val="00857F49"/>
    <w:rsid w:val="0086082A"/>
    <w:rsid w:val="008609C9"/>
    <w:rsid w:val="00860D0A"/>
    <w:rsid w:val="00861A9E"/>
    <w:rsid w:val="00861F27"/>
    <w:rsid w:val="0086218E"/>
    <w:rsid w:val="008622E7"/>
    <w:rsid w:val="00863F4D"/>
    <w:rsid w:val="00865622"/>
    <w:rsid w:val="00866B4C"/>
    <w:rsid w:val="0086796A"/>
    <w:rsid w:val="00867DF4"/>
    <w:rsid w:val="00871311"/>
    <w:rsid w:val="00873200"/>
    <w:rsid w:val="0087341E"/>
    <w:rsid w:val="0087401D"/>
    <w:rsid w:val="00874E9B"/>
    <w:rsid w:val="008757DD"/>
    <w:rsid w:val="00876187"/>
    <w:rsid w:val="00876F7A"/>
    <w:rsid w:val="00877E5F"/>
    <w:rsid w:val="00880347"/>
    <w:rsid w:val="00880C80"/>
    <w:rsid w:val="008824AF"/>
    <w:rsid w:val="00883C35"/>
    <w:rsid w:val="0088417B"/>
    <w:rsid w:val="00884BF8"/>
    <w:rsid w:val="00885143"/>
    <w:rsid w:val="00885157"/>
    <w:rsid w:val="008855D7"/>
    <w:rsid w:val="00885B5D"/>
    <w:rsid w:val="008904F5"/>
    <w:rsid w:val="0089232E"/>
    <w:rsid w:val="00893634"/>
    <w:rsid w:val="0089414C"/>
    <w:rsid w:val="00895E59"/>
    <w:rsid w:val="008A0F8F"/>
    <w:rsid w:val="008A110C"/>
    <w:rsid w:val="008A1182"/>
    <w:rsid w:val="008A1424"/>
    <w:rsid w:val="008A1D75"/>
    <w:rsid w:val="008A23F8"/>
    <w:rsid w:val="008A2D98"/>
    <w:rsid w:val="008A432C"/>
    <w:rsid w:val="008A4EED"/>
    <w:rsid w:val="008A65EC"/>
    <w:rsid w:val="008A69A8"/>
    <w:rsid w:val="008A6FA1"/>
    <w:rsid w:val="008A7342"/>
    <w:rsid w:val="008A73E5"/>
    <w:rsid w:val="008A7B1B"/>
    <w:rsid w:val="008A7ED2"/>
    <w:rsid w:val="008B2E30"/>
    <w:rsid w:val="008B343A"/>
    <w:rsid w:val="008B39DF"/>
    <w:rsid w:val="008B44C1"/>
    <w:rsid w:val="008B4768"/>
    <w:rsid w:val="008B5EA1"/>
    <w:rsid w:val="008B703E"/>
    <w:rsid w:val="008B7479"/>
    <w:rsid w:val="008B79F1"/>
    <w:rsid w:val="008C042F"/>
    <w:rsid w:val="008C06CC"/>
    <w:rsid w:val="008C0CED"/>
    <w:rsid w:val="008C0E43"/>
    <w:rsid w:val="008C1372"/>
    <w:rsid w:val="008C3224"/>
    <w:rsid w:val="008C4CC7"/>
    <w:rsid w:val="008D01CC"/>
    <w:rsid w:val="008D0AD3"/>
    <w:rsid w:val="008D11C7"/>
    <w:rsid w:val="008D1B60"/>
    <w:rsid w:val="008D1ECC"/>
    <w:rsid w:val="008D5549"/>
    <w:rsid w:val="008D622F"/>
    <w:rsid w:val="008E0738"/>
    <w:rsid w:val="008E0D8B"/>
    <w:rsid w:val="008E0F82"/>
    <w:rsid w:val="008E160E"/>
    <w:rsid w:val="008E1847"/>
    <w:rsid w:val="008E4176"/>
    <w:rsid w:val="008E4C5A"/>
    <w:rsid w:val="008E4FAD"/>
    <w:rsid w:val="008E5A38"/>
    <w:rsid w:val="008E63CF"/>
    <w:rsid w:val="008E66F9"/>
    <w:rsid w:val="008E76CD"/>
    <w:rsid w:val="008F0773"/>
    <w:rsid w:val="008F0BFD"/>
    <w:rsid w:val="008F0F2E"/>
    <w:rsid w:val="008F2835"/>
    <w:rsid w:val="008F2D78"/>
    <w:rsid w:val="008F396E"/>
    <w:rsid w:val="008F3AFD"/>
    <w:rsid w:val="00901F8C"/>
    <w:rsid w:val="00902731"/>
    <w:rsid w:val="00902D81"/>
    <w:rsid w:val="00902E4B"/>
    <w:rsid w:val="00903293"/>
    <w:rsid w:val="00904A34"/>
    <w:rsid w:val="0090557F"/>
    <w:rsid w:val="00906095"/>
    <w:rsid w:val="00906B0C"/>
    <w:rsid w:val="00906C65"/>
    <w:rsid w:val="009070F1"/>
    <w:rsid w:val="00907B1A"/>
    <w:rsid w:val="00907ED1"/>
    <w:rsid w:val="00910CAF"/>
    <w:rsid w:val="00910EBA"/>
    <w:rsid w:val="0091202F"/>
    <w:rsid w:val="009125FD"/>
    <w:rsid w:val="00912790"/>
    <w:rsid w:val="00912A8A"/>
    <w:rsid w:val="00912FB0"/>
    <w:rsid w:val="00913AAA"/>
    <w:rsid w:val="00915FAA"/>
    <w:rsid w:val="00917984"/>
    <w:rsid w:val="009243F7"/>
    <w:rsid w:val="00924606"/>
    <w:rsid w:val="00924DD3"/>
    <w:rsid w:val="00925F08"/>
    <w:rsid w:val="00925F91"/>
    <w:rsid w:val="009262F5"/>
    <w:rsid w:val="00926760"/>
    <w:rsid w:val="0093088F"/>
    <w:rsid w:val="009333AE"/>
    <w:rsid w:val="00934725"/>
    <w:rsid w:val="00934869"/>
    <w:rsid w:val="00934F91"/>
    <w:rsid w:val="0093578E"/>
    <w:rsid w:val="00935E2E"/>
    <w:rsid w:val="00936520"/>
    <w:rsid w:val="00940E42"/>
    <w:rsid w:val="009415DD"/>
    <w:rsid w:val="00941FA1"/>
    <w:rsid w:val="00943581"/>
    <w:rsid w:val="00945139"/>
    <w:rsid w:val="00945B19"/>
    <w:rsid w:val="00945F28"/>
    <w:rsid w:val="00945F7A"/>
    <w:rsid w:val="009533CE"/>
    <w:rsid w:val="00953D95"/>
    <w:rsid w:val="00954198"/>
    <w:rsid w:val="0095497B"/>
    <w:rsid w:val="00954DFF"/>
    <w:rsid w:val="00955235"/>
    <w:rsid w:val="009558F6"/>
    <w:rsid w:val="00956F0E"/>
    <w:rsid w:val="009610DA"/>
    <w:rsid w:val="00961D27"/>
    <w:rsid w:val="00961E8F"/>
    <w:rsid w:val="00962D01"/>
    <w:rsid w:val="009637BE"/>
    <w:rsid w:val="00963F72"/>
    <w:rsid w:val="00965827"/>
    <w:rsid w:val="00965F89"/>
    <w:rsid w:val="00966E53"/>
    <w:rsid w:val="00966EA7"/>
    <w:rsid w:val="0096716F"/>
    <w:rsid w:val="00967AAC"/>
    <w:rsid w:val="00971721"/>
    <w:rsid w:val="009721DA"/>
    <w:rsid w:val="00972C97"/>
    <w:rsid w:val="00973E97"/>
    <w:rsid w:val="0097485E"/>
    <w:rsid w:val="00975439"/>
    <w:rsid w:val="0097547C"/>
    <w:rsid w:val="009756B1"/>
    <w:rsid w:val="009760E3"/>
    <w:rsid w:val="00976BE9"/>
    <w:rsid w:val="009802DB"/>
    <w:rsid w:val="00980BB3"/>
    <w:rsid w:val="0098120B"/>
    <w:rsid w:val="00982D4E"/>
    <w:rsid w:val="00983281"/>
    <w:rsid w:val="00983355"/>
    <w:rsid w:val="009849F2"/>
    <w:rsid w:val="00985D5F"/>
    <w:rsid w:val="00986187"/>
    <w:rsid w:val="0098781D"/>
    <w:rsid w:val="00987CFC"/>
    <w:rsid w:val="00987ECE"/>
    <w:rsid w:val="00990E3B"/>
    <w:rsid w:val="00991054"/>
    <w:rsid w:val="0099132B"/>
    <w:rsid w:val="0099294C"/>
    <w:rsid w:val="009932DD"/>
    <w:rsid w:val="00995CD1"/>
    <w:rsid w:val="00995DCC"/>
    <w:rsid w:val="00995F62"/>
    <w:rsid w:val="00996B38"/>
    <w:rsid w:val="00996DCE"/>
    <w:rsid w:val="00996E54"/>
    <w:rsid w:val="00997C6C"/>
    <w:rsid w:val="009A056E"/>
    <w:rsid w:val="009A10B3"/>
    <w:rsid w:val="009A2179"/>
    <w:rsid w:val="009A2B6B"/>
    <w:rsid w:val="009A2C53"/>
    <w:rsid w:val="009A34C7"/>
    <w:rsid w:val="009A5586"/>
    <w:rsid w:val="009A55C2"/>
    <w:rsid w:val="009A626B"/>
    <w:rsid w:val="009A68B8"/>
    <w:rsid w:val="009A73BE"/>
    <w:rsid w:val="009A769F"/>
    <w:rsid w:val="009A7732"/>
    <w:rsid w:val="009B0022"/>
    <w:rsid w:val="009B0828"/>
    <w:rsid w:val="009B10CF"/>
    <w:rsid w:val="009B2692"/>
    <w:rsid w:val="009B3093"/>
    <w:rsid w:val="009B3326"/>
    <w:rsid w:val="009B3DEE"/>
    <w:rsid w:val="009B4103"/>
    <w:rsid w:val="009B4114"/>
    <w:rsid w:val="009B6E3B"/>
    <w:rsid w:val="009B7360"/>
    <w:rsid w:val="009C00FC"/>
    <w:rsid w:val="009C0F7C"/>
    <w:rsid w:val="009C20E5"/>
    <w:rsid w:val="009C25DE"/>
    <w:rsid w:val="009C454E"/>
    <w:rsid w:val="009C63BA"/>
    <w:rsid w:val="009C64B3"/>
    <w:rsid w:val="009C7130"/>
    <w:rsid w:val="009C7799"/>
    <w:rsid w:val="009C7ED8"/>
    <w:rsid w:val="009D02DC"/>
    <w:rsid w:val="009D0861"/>
    <w:rsid w:val="009D12D0"/>
    <w:rsid w:val="009D25F0"/>
    <w:rsid w:val="009D278D"/>
    <w:rsid w:val="009D4D15"/>
    <w:rsid w:val="009D4DA2"/>
    <w:rsid w:val="009D546D"/>
    <w:rsid w:val="009D6A4E"/>
    <w:rsid w:val="009E073A"/>
    <w:rsid w:val="009E0B05"/>
    <w:rsid w:val="009E0B3B"/>
    <w:rsid w:val="009E114A"/>
    <w:rsid w:val="009E1B66"/>
    <w:rsid w:val="009E234A"/>
    <w:rsid w:val="009E2684"/>
    <w:rsid w:val="009E5897"/>
    <w:rsid w:val="009E5B72"/>
    <w:rsid w:val="009E5CA5"/>
    <w:rsid w:val="009E5FE7"/>
    <w:rsid w:val="009E6204"/>
    <w:rsid w:val="009E6681"/>
    <w:rsid w:val="009E6B2C"/>
    <w:rsid w:val="009F022E"/>
    <w:rsid w:val="009F0FD9"/>
    <w:rsid w:val="009F1631"/>
    <w:rsid w:val="009F1EB1"/>
    <w:rsid w:val="009F241D"/>
    <w:rsid w:val="009F257D"/>
    <w:rsid w:val="009F26B9"/>
    <w:rsid w:val="009F351A"/>
    <w:rsid w:val="009F55CD"/>
    <w:rsid w:val="009F5DEF"/>
    <w:rsid w:val="009F686E"/>
    <w:rsid w:val="009F6939"/>
    <w:rsid w:val="009F6E1E"/>
    <w:rsid w:val="009F7ABE"/>
    <w:rsid w:val="00A001C1"/>
    <w:rsid w:val="00A00E4E"/>
    <w:rsid w:val="00A01078"/>
    <w:rsid w:val="00A04D01"/>
    <w:rsid w:val="00A05300"/>
    <w:rsid w:val="00A05B10"/>
    <w:rsid w:val="00A062CC"/>
    <w:rsid w:val="00A06645"/>
    <w:rsid w:val="00A12F26"/>
    <w:rsid w:val="00A12F94"/>
    <w:rsid w:val="00A1401B"/>
    <w:rsid w:val="00A14653"/>
    <w:rsid w:val="00A14E90"/>
    <w:rsid w:val="00A158FE"/>
    <w:rsid w:val="00A1797D"/>
    <w:rsid w:val="00A17B88"/>
    <w:rsid w:val="00A20421"/>
    <w:rsid w:val="00A20751"/>
    <w:rsid w:val="00A218DF"/>
    <w:rsid w:val="00A21DDA"/>
    <w:rsid w:val="00A22E54"/>
    <w:rsid w:val="00A23D0A"/>
    <w:rsid w:val="00A2487F"/>
    <w:rsid w:val="00A24DEA"/>
    <w:rsid w:val="00A25BBB"/>
    <w:rsid w:val="00A26A42"/>
    <w:rsid w:val="00A2714F"/>
    <w:rsid w:val="00A27C8D"/>
    <w:rsid w:val="00A27D68"/>
    <w:rsid w:val="00A32097"/>
    <w:rsid w:val="00A32215"/>
    <w:rsid w:val="00A32F53"/>
    <w:rsid w:val="00A32FEB"/>
    <w:rsid w:val="00A33719"/>
    <w:rsid w:val="00A3405C"/>
    <w:rsid w:val="00A34BA2"/>
    <w:rsid w:val="00A34D5C"/>
    <w:rsid w:val="00A352ED"/>
    <w:rsid w:val="00A35CE2"/>
    <w:rsid w:val="00A35FDB"/>
    <w:rsid w:val="00A36666"/>
    <w:rsid w:val="00A36D3D"/>
    <w:rsid w:val="00A37573"/>
    <w:rsid w:val="00A37C9F"/>
    <w:rsid w:val="00A405FF"/>
    <w:rsid w:val="00A41411"/>
    <w:rsid w:val="00A426CD"/>
    <w:rsid w:val="00A43194"/>
    <w:rsid w:val="00A444E5"/>
    <w:rsid w:val="00A447A2"/>
    <w:rsid w:val="00A45822"/>
    <w:rsid w:val="00A459AE"/>
    <w:rsid w:val="00A45A2B"/>
    <w:rsid w:val="00A45D44"/>
    <w:rsid w:val="00A4641E"/>
    <w:rsid w:val="00A47036"/>
    <w:rsid w:val="00A5194A"/>
    <w:rsid w:val="00A526A4"/>
    <w:rsid w:val="00A53C12"/>
    <w:rsid w:val="00A54070"/>
    <w:rsid w:val="00A5429A"/>
    <w:rsid w:val="00A556D6"/>
    <w:rsid w:val="00A5705F"/>
    <w:rsid w:val="00A572EE"/>
    <w:rsid w:val="00A5749A"/>
    <w:rsid w:val="00A577D0"/>
    <w:rsid w:val="00A61AD2"/>
    <w:rsid w:val="00A62676"/>
    <w:rsid w:val="00A626FA"/>
    <w:rsid w:val="00A6314E"/>
    <w:rsid w:val="00A64422"/>
    <w:rsid w:val="00A662D1"/>
    <w:rsid w:val="00A670A3"/>
    <w:rsid w:val="00A72332"/>
    <w:rsid w:val="00A7555E"/>
    <w:rsid w:val="00A76B12"/>
    <w:rsid w:val="00A77827"/>
    <w:rsid w:val="00A80E96"/>
    <w:rsid w:val="00A82FCB"/>
    <w:rsid w:val="00A839D5"/>
    <w:rsid w:val="00A84331"/>
    <w:rsid w:val="00A865CE"/>
    <w:rsid w:val="00A9135D"/>
    <w:rsid w:val="00A91696"/>
    <w:rsid w:val="00A92D67"/>
    <w:rsid w:val="00A9354A"/>
    <w:rsid w:val="00A935B3"/>
    <w:rsid w:val="00A93DC8"/>
    <w:rsid w:val="00A9461A"/>
    <w:rsid w:val="00A962E0"/>
    <w:rsid w:val="00A964AD"/>
    <w:rsid w:val="00A9718A"/>
    <w:rsid w:val="00A974A8"/>
    <w:rsid w:val="00A974B1"/>
    <w:rsid w:val="00A97DC6"/>
    <w:rsid w:val="00AA1241"/>
    <w:rsid w:val="00AA150F"/>
    <w:rsid w:val="00AA1F6C"/>
    <w:rsid w:val="00AA3B35"/>
    <w:rsid w:val="00AA3FC4"/>
    <w:rsid w:val="00AA3FFA"/>
    <w:rsid w:val="00AA4FA1"/>
    <w:rsid w:val="00AA521A"/>
    <w:rsid w:val="00AA557C"/>
    <w:rsid w:val="00AA5591"/>
    <w:rsid w:val="00AA5AC4"/>
    <w:rsid w:val="00AA6381"/>
    <w:rsid w:val="00AA6475"/>
    <w:rsid w:val="00AA7291"/>
    <w:rsid w:val="00AA74D3"/>
    <w:rsid w:val="00AB11CE"/>
    <w:rsid w:val="00AB2322"/>
    <w:rsid w:val="00AB295A"/>
    <w:rsid w:val="00AB2A55"/>
    <w:rsid w:val="00AB3CA4"/>
    <w:rsid w:val="00AB4337"/>
    <w:rsid w:val="00AB56D4"/>
    <w:rsid w:val="00AB6296"/>
    <w:rsid w:val="00AB67AF"/>
    <w:rsid w:val="00AB6A06"/>
    <w:rsid w:val="00AB7489"/>
    <w:rsid w:val="00AB7732"/>
    <w:rsid w:val="00AC125C"/>
    <w:rsid w:val="00AC133C"/>
    <w:rsid w:val="00AC1B79"/>
    <w:rsid w:val="00AC1C2D"/>
    <w:rsid w:val="00AC2050"/>
    <w:rsid w:val="00AC23F2"/>
    <w:rsid w:val="00AC357B"/>
    <w:rsid w:val="00AC388B"/>
    <w:rsid w:val="00AC3ADA"/>
    <w:rsid w:val="00AC45BB"/>
    <w:rsid w:val="00AC6B71"/>
    <w:rsid w:val="00AC6EB1"/>
    <w:rsid w:val="00AC7A27"/>
    <w:rsid w:val="00AD0BD2"/>
    <w:rsid w:val="00AD273B"/>
    <w:rsid w:val="00AD3130"/>
    <w:rsid w:val="00AD3172"/>
    <w:rsid w:val="00AD3643"/>
    <w:rsid w:val="00AD3645"/>
    <w:rsid w:val="00AD45BE"/>
    <w:rsid w:val="00AD497A"/>
    <w:rsid w:val="00AD4AAC"/>
    <w:rsid w:val="00AD4DF2"/>
    <w:rsid w:val="00AD514C"/>
    <w:rsid w:val="00AD7072"/>
    <w:rsid w:val="00AE0A04"/>
    <w:rsid w:val="00AE1CA2"/>
    <w:rsid w:val="00AE2929"/>
    <w:rsid w:val="00AE2E5C"/>
    <w:rsid w:val="00AE34D9"/>
    <w:rsid w:val="00AE3937"/>
    <w:rsid w:val="00AE3B8C"/>
    <w:rsid w:val="00AE4867"/>
    <w:rsid w:val="00AE4B5F"/>
    <w:rsid w:val="00AE5C8C"/>
    <w:rsid w:val="00AE63FA"/>
    <w:rsid w:val="00AF1C0C"/>
    <w:rsid w:val="00AF2EF6"/>
    <w:rsid w:val="00AF4287"/>
    <w:rsid w:val="00AF4808"/>
    <w:rsid w:val="00AF4C50"/>
    <w:rsid w:val="00AF52B0"/>
    <w:rsid w:val="00AF5967"/>
    <w:rsid w:val="00AF7946"/>
    <w:rsid w:val="00AF7E84"/>
    <w:rsid w:val="00B00072"/>
    <w:rsid w:val="00B0012B"/>
    <w:rsid w:val="00B0108E"/>
    <w:rsid w:val="00B01D62"/>
    <w:rsid w:val="00B02387"/>
    <w:rsid w:val="00B02CA0"/>
    <w:rsid w:val="00B038A5"/>
    <w:rsid w:val="00B04854"/>
    <w:rsid w:val="00B04D74"/>
    <w:rsid w:val="00B06962"/>
    <w:rsid w:val="00B06A72"/>
    <w:rsid w:val="00B10167"/>
    <w:rsid w:val="00B10BEA"/>
    <w:rsid w:val="00B112A3"/>
    <w:rsid w:val="00B1143D"/>
    <w:rsid w:val="00B119F5"/>
    <w:rsid w:val="00B11D63"/>
    <w:rsid w:val="00B12B68"/>
    <w:rsid w:val="00B13211"/>
    <w:rsid w:val="00B132BE"/>
    <w:rsid w:val="00B13D24"/>
    <w:rsid w:val="00B16C46"/>
    <w:rsid w:val="00B16F13"/>
    <w:rsid w:val="00B174DA"/>
    <w:rsid w:val="00B17750"/>
    <w:rsid w:val="00B17DDA"/>
    <w:rsid w:val="00B17FA9"/>
    <w:rsid w:val="00B20133"/>
    <w:rsid w:val="00B20A74"/>
    <w:rsid w:val="00B22681"/>
    <w:rsid w:val="00B237FF"/>
    <w:rsid w:val="00B24073"/>
    <w:rsid w:val="00B2485D"/>
    <w:rsid w:val="00B257DC"/>
    <w:rsid w:val="00B264BD"/>
    <w:rsid w:val="00B26713"/>
    <w:rsid w:val="00B268FD"/>
    <w:rsid w:val="00B31B67"/>
    <w:rsid w:val="00B322A8"/>
    <w:rsid w:val="00B34F5E"/>
    <w:rsid w:val="00B355C6"/>
    <w:rsid w:val="00B35D7D"/>
    <w:rsid w:val="00B36386"/>
    <w:rsid w:val="00B36E2D"/>
    <w:rsid w:val="00B37C10"/>
    <w:rsid w:val="00B40147"/>
    <w:rsid w:val="00B40351"/>
    <w:rsid w:val="00B4098B"/>
    <w:rsid w:val="00B40B5E"/>
    <w:rsid w:val="00B42584"/>
    <w:rsid w:val="00B43D66"/>
    <w:rsid w:val="00B43F41"/>
    <w:rsid w:val="00B4540B"/>
    <w:rsid w:val="00B45CE3"/>
    <w:rsid w:val="00B47439"/>
    <w:rsid w:val="00B47C35"/>
    <w:rsid w:val="00B508A2"/>
    <w:rsid w:val="00B50963"/>
    <w:rsid w:val="00B51AE7"/>
    <w:rsid w:val="00B523E0"/>
    <w:rsid w:val="00B5250B"/>
    <w:rsid w:val="00B52649"/>
    <w:rsid w:val="00B52FDF"/>
    <w:rsid w:val="00B53939"/>
    <w:rsid w:val="00B53C31"/>
    <w:rsid w:val="00B53FA4"/>
    <w:rsid w:val="00B54DDF"/>
    <w:rsid w:val="00B55362"/>
    <w:rsid w:val="00B565B9"/>
    <w:rsid w:val="00B569E5"/>
    <w:rsid w:val="00B57D86"/>
    <w:rsid w:val="00B6072D"/>
    <w:rsid w:val="00B60C6C"/>
    <w:rsid w:val="00B6286D"/>
    <w:rsid w:val="00B63F81"/>
    <w:rsid w:val="00B6466B"/>
    <w:rsid w:val="00B64901"/>
    <w:rsid w:val="00B64BAE"/>
    <w:rsid w:val="00B658FF"/>
    <w:rsid w:val="00B667BE"/>
    <w:rsid w:val="00B6707C"/>
    <w:rsid w:val="00B6789F"/>
    <w:rsid w:val="00B67E39"/>
    <w:rsid w:val="00B67EFD"/>
    <w:rsid w:val="00B70D8A"/>
    <w:rsid w:val="00B7193D"/>
    <w:rsid w:val="00B7397B"/>
    <w:rsid w:val="00B73BC1"/>
    <w:rsid w:val="00B73ECB"/>
    <w:rsid w:val="00B754D2"/>
    <w:rsid w:val="00B75BF4"/>
    <w:rsid w:val="00B75EF2"/>
    <w:rsid w:val="00B8103A"/>
    <w:rsid w:val="00B811AF"/>
    <w:rsid w:val="00B828A6"/>
    <w:rsid w:val="00B83C4E"/>
    <w:rsid w:val="00B86DCB"/>
    <w:rsid w:val="00B905BA"/>
    <w:rsid w:val="00B90C4D"/>
    <w:rsid w:val="00B913C6"/>
    <w:rsid w:val="00B919A5"/>
    <w:rsid w:val="00B934BF"/>
    <w:rsid w:val="00B93A50"/>
    <w:rsid w:val="00B93B05"/>
    <w:rsid w:val="00B93D25"/>
    <w:rsid w:val="00B94890"/>
    <w:rsid w:val="00B95523"/>
    <w:rsid w:val="00B9594C"/>
    <w:rsid w:val="00B97312"/>
    <w:rsid w:val="00B97741"/>
    <w:rsid w:val="00BA1983"/>
    <w:rsid w:val="00BA26D3"/>
    <w:rsid w:val="00BA2EDA"/>
    <w:rsid w:val="00BA3203"/>
    <w:rsid w:val="00BA529B"/>
    <w:rsid w:val="00BA5E1A"/>
    <w:rsid w:val="00BA5F66"/>
    <w:rsid w:val="00BA7C8E"/>
    <w:rsid w:val="00BA7E48"/>
    <w:rsid w:val="00BB0349"/>
    <w:rsid w:val="00BB042B"/>
    <w:rsid w:val="00BB0C8A"/>
    <w:rsid w:val="00BB1B9A"/>
    <w:rsid w:val="00BB1EDA"/>
    <w:rsid w:val="00BB21DB"/>
    <w:rsid w:val="00BB298F"/>
    <w:rsid w:val="00BB2FBF"/>
    <w:rsid w:val="00BB3448"/>
    <w:rsid w:val="00BB36AA"/>
    <w:rsid w:val="00BB578F"/>
    <w:rsid w:val="00BB5F89"/>
    <w:rsid w:val="00BB62B4"/>
    <w:rsid w:val="00BB6B93"/>
    <w:rsid w:val="00BB7642"/>
    <w:rsid w:val="00BC078A"/>
    <w:rsid w:val="00BC1350"/>
    <w:rsid w:val="00BC3FD4"/>
    <w:rsid w:val="00BC45E7"/>
    <w:rsid w:val="00BC7356"/>
    <w:rsid w:val="00BC7F7A"/>
    <w:rsid w:val="00BD0EAB"/>
    <w:rsid w:val="00BD144E"/>
    <w:rsid w:val="00BD1731"/>
    <w:rsid w:val="00BD1971"/>
    <w:rsid w:val="00BD3693"/>
    <w:rsid w:val="00BD43B4"/>
    <w:rsid w:val="00BD4D0A"/>
    <w:rsid w:val="00BD51F4"/>
    <w:rsid w:val="00BD5494"/>
    <w:rsid w:val="00BD5722"/>
    <w:rsid w:val="00BD5A4E"/>
    <w:rsid w:val="00BD5F7F"/>
    <w:rsid w:val="00BE0708"/>
    <w:rsid w:val="00BE1DF8"/>
    <w:rsid w:val="00BE29F6"/>
    <w:rsid w:val="00BE3ABF"/>
    <w:rsid w:val="00BE3F78"/>
    <w:rsid w:val="00BE4A3E"/>
    <w:rsid w:val="00BE5046"/>
    <w:rsid w:val="00BE6157"/>
    <w:rsid w:val="00BE663F"/>
    <w:rsid w:val="00BE7177"/>
    <w:rsid w:val="00BF13D6"/>
    <w:rsid w:val="00BF1534"/>
    <w:rsid w:val="00BF2106"/>
    <w:rsid w:val="00BF25D3"/>
    <w:rsid w:val="00BF3C8A"/>
    <w:rsid w:val="00BF48EA"/>
    <w:rsid w:val="00BF4AB1"/>
    <w:rsid w:val="00BF5C3C"/>
    <w:rsid w:val="00BF5CD6"/>
    <w:rsid w:val="00BF6B88"/>
    <w:rsid w:val="00BF7B1E"/>
    <w:rsid w:val="00C03809"/>
    <w:rsid w:val="00C03EA5"/>
    <w:rsid w:val="00C0419D"/>
    <w:rsid w:val="00C0566C"/>
    <w:rsid w:val="00C077A9"/>
    <w:rsid w:val="00C07D9E"/>
    <w:rsid w:val="00C11EFA"/>
    <w:rsid w:val="00C12E9D"/>
    <w:rsid w:val="00C1431B"/>
    <w:rsid w:val="00C16315"/>
    <w:rsid w:val="00C16366"/>
    <w:rsid w:val="00C16A44"/>
    <w:rsid w:val="00C16C72"/>
    <w:rsid w:val="00C1710A"/>
    <w:rsid w:val="00C17F7E"/>
    <w:rsid w:val="00C204FA"/>
    <w:rsid w:val="00C20FC3"/>
    <w:rsid w:val="00C21161"/>
    <w:rsid w:val="00C21EEA"/>
    <w:rsid w:val="00C228C9"/>
    <w:rsid w:val="00C22ED6"/>
    <w:rsid w:val="00C2389C"/>
    <w:rsid w:val="00C2457B"/>
    <w:rsid w:val="00C2571C"/>
    <w:rsid w:val="00C26D24"/>
    <w:rsid w:val="00C26D60"/>
    <w:rsid w:val="00C273E3"/>
    <w:rsid w:val="00C30381"/>
    <w:rsid w:val="00C31D7F"/>
    <w:rsid w:val="00C3229E"/>
    <w:rsid w:val="00C328F2"/>
    <w:rsid w:val="00C33343"/>
    <w:rsid w:val="00C3421E"/>
    <w:rsid w:val="00C367CD"/>
    <w:rsid w:val="00C37C90"/>
    <w:rsid w:val="00C40203"/>
    <w:rsid w:val="00C406BE"/>
    <w:rsid w:val="00C415A9"/>
    <w:rsid w:val="00C41C3C"/>
    <w:rsid w:val="00C4318A"/>
    <w:rsid w:val="00C45FC2"/>
    <w:rsid w:val="00C47F21"/>
    <w:rsid w:val="00C50CFD"/>
    <w:rsid w:val="00C50F1C"/>
    <w:rsid w:val="00C5128E"/>
    <w:rsid w:val="00C54794"/>
    <w:rsid w:val="00C55031"/>
    <w:rsid w:val="00C564F7"/>
    <w:rsid w:val="00C5669B"/>
    <w:rsid w:val="00C57122"/>
    <w:rsid w:val="00C607BC"/>
    <w:rsid w:val="00C60A6D"/>
    <w:rsid w:val="00C611AF"/>
    <w:rsid w:val="00C62ED7"/>
    <w:rsid w:val="00C62F8A"/>
    <w:rsid w:val="00C63FE7"/>
    <w:rsid w:val="00C66164"/>
    <w:rsid w:val="00C71052"/>
    <w:rsid w:val="00C7151C"/>
    <w:rsid w:val="00C72DED"/>
    <w:rsid w:val="00C73DCF"/>
    <w:rsid w:val="00C74955"/>
    <w:rsid w:val="00C74A05"/>
    <w:rsid w:val="00C74A1B"/>
    <w:rsid w:val="00C75B37"/>
    <w:rsid w:val="00C75BFA"/>
    <w:rsid w:val="00C75D94"/>
    <w:rsid w:val="00C762F8"/>
    <w:rsid w:val="00C80089"/>
    <w:rsid w:val="00C80436"/>
    <w:rsid w:val="00C819C2"/>
    <w:rsid w:val="00C81FD5"/>
    <w:rsid w:val="00C824CE"/>
    <w:rsid w:val="00C86013"/>
    <w:rsid w:val="00C872AD"/>
    <w:rsid w:val="00C87756"/>
    <w:rsid w:val="00C90635"/>
    <w:rsid w:val="00C90AD8"/>
    <w:rsid w:val="00C90CD6"/>
    <w:rsid w:val="00C94C7D"/>
    <w:rsid w:val="00C95D3F"/>
    <w:rsid w:val="00C95E22"/>
    <w:rsid w:val="00C95EAE"/>
    <w:rsid w:val="00C97C49"/>
    <w:rsid w:val="00C97E25"/>
    <w:rsid w:val="00CA1CD2"/>
    <w:rsid w:val="00CA2D49"/>
    <w:rsid w:val="00CA305D"/>
    <w:rsid w:val="00CA3DB6"/>
    <w:rsid w:val="00CA516A"/>
    <w:rsid w:val="00CA5624"/>
    <w:rsid w:val="00CA672C"/>
    <w:rsid w:val="00CB0EE4"/>
    <w:rsid w:val="00CB30A1"/>
    <w:rsid w:val="00CB3E6A"/>
    <w:rsid w:val="00CB3F8C"/>
    <w:rsid w:val="00CB69F6"/>
    <w:rsid w:val="00CB6E14"/>
    <w:rsid w:val="00CB7137"/>
    <w:rsid w:val="00CC0384"/>
    <w:rsid w:val="00CC1CA6"/>
    <w:rsid w:val="00CC1F00"/>
    <w:rsid w:val="00CC1FF7"/>
    <w:rsid w:val="00CC3B01"/>
    <w:rsid w:val="00CC3D6F"/>
    <w:rsid w:val="00CC472B"/>
    <w:rsid w:val="00CC5B65"/>
    <w:rsid w:val="00CC68DF"/>
    <w:rsid w:val="00CC70ED"/>
    <w:rsid w:val="00CC78E2"/>
    <w:rsid w:val="00CD08C7"/>
    <w:rsid w:val="00CD18F2"/>
    <w:rsid w:val="00CD21AD"/>
    <w:rsid w:val="00CD2977"/>
    <w:rsid w:val="00CE0000"/>
    <w:rsid w:val="00CE28F3"/>
    <w:rsid w:val="00CE2A5E"/>
    <w:rsid w:val="00CE44A8"/>
    <w:rsid w:val="00CE5719"/>
    <w:rsid w:val="00CE6F43"/>
    <w:rsid w:val="00CF54C8"/>
    <w:rsid w:val="00CF5E15"/>
    <w:rsid w:val="00CF6874"/>
    <w:rsid w:val="00CF79E2"/>
    <w:rsid w:val="00D006AC"/>
    <w:rsid w:val="00D019EA"/>
    <w:rsid w:val="00D025A2"/>
    <w:rsid w:val="00D02B52"/>
    <w:rsid w:val="00D02DD3"/>
    <w:rsid w:val="00D03C81"/>
    <w:rsid w:val="00D03FA5"/>
    <w:rsid w:val="00D04575"/>
    <w:rsid w:val="00D04BC9"/>
    <w:rsid w:val="00D06EAA"/>
    <w:rsid w:val="00D077D8"/>
    <w:rsid w:val="00D1051D"/>
    <w:rsid w:val="00D10987"/>
    <w:rsid w:val="00D143BE"/>
    <w:rsid w:val="00D14EC8"/>
    <w:rsid w:val="00D14FFD"/>
    <w:rsid w:val="00D1517B"/>
    <w:rsid w:val="00D15C86"/>
    <w:rsid w:val="00D17DDF"/>
    <w:rsid w:val="00D22700"/>
    <w:rsid w:val="00D22982"/>
    <w:rsid w:val="00D229B4"/>
    <w:rsid w:val="00D23A1F"/>
    <w:rsid w:val="00D244F1"/>
    <w:rsid w:val="00D2468A"/>
    <w:rsid w:val="00D258C6"/>
    <w:rsid w:val="00D27170"/>
    <w:rsid w:val="00D273CE"/>
    <w:rsid w:val="00D277C2"/>
    <w:rsid w:val="00D278F7"/>
    <w:rsid w:val="00D328F2"/>
    <w:rsid w:val="00D32E60"/>
    <w:rsid w:val="00D33353"/>
    <w:rsid w:val="00D33534"/>
    <w:rsid w:val="00D337A2"/>
    <w:rsid w:val="00D35111"/>
    <w:rsid w:val="00D3519A"/>
    <w:rsid w:val="00D359B8"/>
    <w:rsid w:val="00D3639A"/>
    <w:rsid w:val="00D36790"/>
    <w:rsid w:val="00D36C18"/>
    <w:rsid w:val="00D3716D"/>
    <w:rsid w:val="00D375BC"/>
    <w:rsid w:val="00D416A3"/>
    <w:rsid w:val="00D41870"/>
    <w:rsid w:val="00D435F1"/>
    <w:rsid w:val="00D44BAB"/>
    <w:rsid w:val="00D450C7"/>
    <w:rsid w:val="00D451FD"/>
    <w:rsid w:val="00D46134"/>
    <w:rsid w:val="00D46CBF"/>
    <w:rsid w:val="00D46D59"/>
    <w:rsid w:val="00D472BA"/>
    <w:rsid w:val="00D500A1"/>
    <w:rsid w:val="00D505D9"/>
    <w:rsid w:val="00D508D9"/>
    <w:rsid w:val="00D512BA"/>
    <w:rsid w:val="00D5139D"/>
    <w:rsid w:val="00D51760"/>
    <w:rsid w:val="00D52E7C"/>
    <w:rsid w:val="00D53410"/>
    <w:rsid w:val="00D559E1"/>
    <w:rsid w:val="00D55A1D"/>
    <w:rsid w:val="00D5740D"/>
    <w:rsid w:val="00D60545"/>
    <w:rsid w:val="00D62654"/>
    <w:rsid w:val="00D627CB"/>
    <w:rsid w:val="00D6455B"/>
    <w:rsid w:val="00D648D5"/>
    <w:rsid w:val="00D65869"/>
    <w:rsid w:val="00D65C8C"/>
    <w:rsid w:val="00D66663"/>
    <w:rsid w:val="00D678CB"/>
    <w:rsid w:val="00D67C30"/>
    <w:rsid w:val="00D67C48"/>
    <w:rsid w:val="00D67DF3"/>
    <w:rsid w:val="00D70281"/>
    <w:rsid w:val="00D70520"/>
    <w:rsid w:val="00D7073D"/>
    <w:rsid w:val="00D707AC"/>
    <w:rsid w:val="00D72FDC"/>
    <w:rsid w:val="00D73564"/>
    <w:rsid w:val="00D74418"/>
    <w:rsid w:val="00D74B3F"/>
    <w:rsid w:val="00D74E15"/>
    <w:rsid w:val="00D7643A"/>
    <w:rsid w:val="00D76AC7"/>
    <w:rsid w:val="00D77AA7"/>
    <w:rsid w:val="00D80214"/>
    <w:rsid w:val="00D809E9"/>
    <w:rsid w:val="00D81390"/>
    <w:rsid w:val="00D82E7C"/>
    <w:rsid w:val="00D832E2"/>
    <w:rsid w:val="00D83DFB"/>
    <w:rsid w:val="00D8450A"/>
    <w:rsid w:val="00D84D55"/>
    <w:rsid w:val="00D857CD"/>
    <w:rsid w:val="00D8684D"/>
    <w:rsid w:val="00D86EE9"/>
    <w:rsid w:val="00D873E9"/>
    <w:rsid w:val="00D9100E"/>
    <w:rsid w:val="00D91E10"/>
    <w:rsid w:val="00D93EA8"/>
    <w:rsid w:val="00D94B9F"/>
    <w:rsid w:val="00D94BBD"/>
    <w:rsid w:val="00D97496"/>
    <w:rsid w:val="00DA3A82"/>
    <w:rsid w:val="00DA3EC2"/>
    <w:rsid w:val="00DA592A"/>
    <w:rsid w:val="00DA61C5"/>
    <w:rsid w:val="00DA68CE"/>
    <w:rsid w:val="00DA76C9"/>
    <w:rsid w:val="00DA778A"/>
    <w:rsid w:val="00DB1652"/>
    <w:rsid w:val="00DB1E7E"/>
    <w:rsid w:val="00DB2061"/>
    <w:rsid w:val="00DB26E3"/>
    <w:rsid w:val="00DB34A8"/>
    <w:rsid w:val="00DB3CCC"/>
    <w:rsid w:val="00DB46EB"/>
    <w:rsid w:val="00DB49EE"/>
    <w:rsid w:val="00DB4A47"/>
    <w:rsid w:val="00DB4AE2"/>
    <w:rsid w:val="00DB7553"/>
    <w:rsid w:val="00DB7678"/>
    <w:rsid w:val="00DB768C"/>
    <w:rsid w:val="00DB7A5B"/>
    <w:rsid w:val="00DC09BA"/>
    <w:rsid w:val="00DC09D9"/>
    <w:rsid w:val="00DC1A3C"/>
    <w:rsid w:val="00DC2184"/>
    <w:rsid w:val="00DC2872"/>
    <w:rsid w:val="00DC3105"/>
    <w:rsid w:val="00DC3466"/>
    <w:rsid w:val="00DC3DCE"/>
    <w:rsid w:val="00DC409F"/>
    <w:rsid w:val="00DC4144"/>
    <w:rsid w:val="00DC41B2"/>
    <w:rsid w:val="00DC56D6"/>
    <w:rsid w:val="00DC7068"/>
    <w:rsid w:val="00DC788B"/>
    <w:rsid w:val="00DC7F9E"/>
    <w:rsid w:val="00DD089A"/>
    <w:rsid w:val="00DD0E81"/>
    <w:rsid w:val="00DD215B"/>
    <w:rsid w:val="00DD26E6"/>
    <w:rsid w:val="00DD4B8E"/>
    <w:rsid w:val="00DD5321"/>
    <w:rsid w:val="00DD64FB"/>
    <w:rsid w:val="00DD6827"/>
    <w:rsid w:val="00DD725D"/>
    <w:rsid w:val="00DE0CB0"/>
    <w:rsid w:val="00DE24BC"/>
    <w:rsid w:val="00DE347E"/>
    <w:rsid w:val="00DE63F9"/>
    <w:rsid w:val="00DE6695"/>
    <w:rsid w:val="00DF1BD9"/>
    <w:rsid w:val="00DF2AE0"/>
    <w:rsid w:val="00DF6593"/>
    <w:rsid w:val="00DF6794"/>
    <w:rsid w:val="00DF7288"/>
    <w:rsid w:val="00E00C55"/>
    <w:rsid w:val="00E0156E"/>
    <w:rsid w:val="00E0183B"/>
    <w:rsid w:val="00E01CBC"/>
    <w:rsid w:val="00E03D73"/>
    <w:rsid w:val="00E0432E"/>
    <w:rsid w:val="00E04C43"/>
    <w:rsid w:val="00E0699A"/>
    <w:rsid w:val="00E075B9"/>
    <w:rsid w:val="00E07BA5"/>
    <w:rsid w:val="00E10E5E"/>
    <w:rsid w:val="00E10F53"/>
    <w:rsid w:val="00E1103E"/>
    <w:rsid w:val="00E11161"/>
    <w:rsid w:val="00E11DCA"/>
    <w:rsid w:val="00E123DF"/>
    <w:rsid w:val="00E133B2"/>
    <w:rsid w:val="00E13A7B"/>
    <w:rsid w:val="00E13B67"/>
    <w:rsid w:val="00E14488"/>
    <w:rsid w:val="00E1560E"/>
    <w:rsid w:val="00E1578A"/>
    <w:rsid w:val="00E166EB"/>
    <w:rsid w:val="00E201B5"/>
    <w:rsid w:val="00E20271"/>
    <w:rsid w:val="00E20D50"/>
    <w:rsid w:val="00E21F4C"/>
    <w:rsid w:val="00E239E0"/>
    <w:rsid w:val="00E24C49"/>
    <w:rsid w:val="00E25ACF"/>
    <w:rsid w:val="00E30247"/>
    <w:rsid w:val="00E30A47"/>
    <w:rsid w:val="00E323EC"/>
    <w:rsid w:val="00E346EA"/>
    <w:rsid w:val="00E34FF0"/>
    <w:rsid w:val="00E351BF"/>
    <w:rsid w:val="00E36C43"/>
    <w:rsid w:val="00E36DB1"/>
    <w:rsid w:val="00E378FF"/>
    <w:rsid w:val="00E420A7"/>
    <w:rsid w:val="00E42988"/>
    <w:rsid w:val="00E436DE"/>
    <w:rsid w:val="00E439AA"/>
    <w:rsid w:val="00E464DD"/>
    <w:rsid w:val="00E47EED"/>
    <w:rsid w:val="00E47FAC"/>
    <w:rsid w:val="00E51119"/>
    <w:rsid w:val="00E53307"/>
    <w:rsid w:val="00E53913"/>
    <w:rsid w:val="00E53B15"/>
    <w:rsid w:val="00E54342"/>
    <w:rsid w:val="00E549E4"/>
    <w:rsid w:val="00E555EA"/>
    <w:rsid w:val="00E55870"/>
    <w:rsid w:val="00E57B0D"/>
    <w:rsid w:val="00E57E63"/>
    <w:rsid w:val="00E603C1"/>
    <w:rsid w:val="00E6088F"/>
    <w:rsid w:val="00E61035"/>
    <w:rsid w:val="00E613D3"/>
    <w:rsid w:val="00E61E1F"/>
    <w:rsid w:val="00E62E15"/>
    <w:rsid w:val="00E63929"/>
    <w:rsid w:val="00E63F02"/>
    <w:rsid w:val="00E64455"/>
    <w:rsid w:val="00E65D58"/>
    <w:rsid w:val="00E661FE"/>
    <w:rsid w:val="00E67322"/>
    <w:rsid w:val="00E67655"/>
    <w:rsid w:val="00E71848"/>
    <w:rsid w:val="00E72E87"/>
    <w:rsid w:val="00E74E2A"/>
    <w:rsid w:val="00E75F84"/>
    <w:rsid w:val="00E760AF"/>
    <w:rsid w:val="00E7676A"/>
    <w:rsid w:val="00E76AB7"/>
    <w:rsid w:val="00E7705F"/>
    <w:rsid w:val="00E819FF"/>
    <w:rsid w:val="00E82F11"/>
    <w:rsid w:val="00E83326"/>
    <w:rsid w:val="00E8377A"/>
    <w:rsid w:val="00E838E4"/>
    <w:rsid w:val="00E83C3D"/>
    <w:rsid w:val="00E83C46"/>
    <w:rsid w:val="00E84B63"/>
    <w:rsid w:val="00E84C0A"/>
    <w:rsid w:val="00E857F4"/>
    <w:rsid w:val="00E876AD"/>
    <w:rsid w:val="00E90A5B"/>
    <w:rsid w:val="00E918BD"/>
    <w:rsid w:val="00E91B9D"/>
    <w:rsid w:val="00E91D41"/>
    <w:rsid w:val="00E96429"/>
    <w:rsid w:val="00E96EAD"/>
    <w:rsid w:val="00E97472"/>
    <w:rsid w:val="00EA0047"/>
    <w:rsid w:val="00EA0C47"/>
    <w:rsid w:val="00EA1EE7"/>
    <w:rsid w:val="00EA21CA"/>
    <w:rsid w:val="00EA4275"/>
    <w:rsid w:val="00EA67A9"/>
    <w:rsid w:val="00EB02DB"/>
    <w:rsid w:val="00EB072E"/>
    <w:rsid w:val="00EB1727"/>
    <w:rsid w:val="00EC0083"/>
    <w:rsid w:val="00EC03FD"/>
    <w:rsid w:val="00EC21F1"/>
    <w:rsid w:val="00EC239C"/>
    <w:rsid w:val="00EC3724"/>
    <w:rsid w:val="00EC3ADA"/>
    <w:rsid w:val="00EC5587"/>
    <w:rsid w:val="00EC5741"/>
    <w:rsid w:val="00EC6A12"/>
    <w:rsid w:val="00EC6EF3"/>
    <w:rsid w:val="00ED0685"/>
    <w:rsid w:val="00ED08C6"/>
    <w:rsid w:val="00ED156D"/>
    <w:rsid w:val="00ED2402"/>
    <w:rsid w:val="00ED3DF3"/>
    <w:rsid w:val="00ED5202"/>
    <w:rsid w:val="00ED67AB"/>
    <w:rsid w:val="00ED69A3"/>
    <w:rsid w:val="00ED6E07"/>
    <w:rsid w:val="00ED73BC"/>
    <w:rsid w:val="00EE2A84"/>
    <w:rsid w:val="00EE4170"/>
    <w:rsid w:val="00EE4F5B"/>
    <w:rsid w:val="00EE5822"/>
    <w:rsid w:val="00EE5A2E"/>
    <w:rsid w:val="00EE6E39"/>
    <w:rsid w:val="00EE6F1E"/>
    <w:rsid w:val="00EE7DB4"/>
    <w:rsid w:val="00EF1107"/>
    <w:rsid w:val="00EF19E2"/>
    <w:rsid w:val="00EF21FB"/>
    <w:rsid w:val="00EF3A7B"/>
    <w:rsid w:val="00EF4D99"/>
    <w:rsid w:val="00EF6F10"/>
    <w:rsid w:val="00F00FCC"/>
    <w:rsid w:val="00F02006"/>
    <w:rsid w:val="00F02053"/>
    <w:rsid w:val="00F0249A"/>
    <w:rsid w:val="00F030DE"/>
    <w:rsid w:val="00F03545"/>
    <w:rsid w:val="00F041AA"/>
    <w:rsid w:val="00F04E65"/>
    <w:rsid w:val="00F0502A"/>
    <w:rsid w:val="00F05B11"/>
    <w:rsid w:val="00F06A6D"/>
    <w:rsid w:val="00F102BB"/>
    <w:rsid w:val="00F1141D"/>
    <w:rsid w:val="00F12354"/>
    <w:rsid w:val="00F13D7E"/>
    <w:rsid w:val="00F14B64"/>
    <w:rsid w:val="00F14CA5"/>
    <w:rsid w:val="00F14FD7"/>
    <w:rsid w:val="00F17B86"/>
    <w:rsid w:val="00F17BC1"/>
    <w:rsid w:val="00F234EE"/>
    <w:rsid w:val="00F24210"/>
    <w:rsid w:val="00F26D2C"/>
    <w:rsid w:val="00F274D9"/>
    <w:rsid w:val="00F3268F"/>
    <w:rsid w:val="00F32C76"/>
    <w:rsid w:val="00F3379D"/>
    <w:rsid w:val="00F34008"/>
    <w:rsid w:val="00F341DE"/>
    <w:rsid w:val="00F344E4"/>
    <w:rsid w:val="00F34688"/>
    <w:rsid w:val="00F34B6C"/>
    <w:rsid w:val="00F355AA"/>
    <w:rsid w:val="00F37BC2"/>
    <w:rsid w:val="00F4082C"/>
    <w:rsid w:val="00F40F40"/>
    <w:rsid w:val="00F41E68"/>
    <w:rsid w:val="00F423DE"/>
    <w:rsid w:val="00F4245E"/>
    <w:rsid w:val="00F44605"/>
    <w:rsid w:val="00F44ACF"/>
    <w:rsid w:val="00F45875"/>
    <w:rsid w:val="00F46840"/>
    <w:rsid w:val="00F46FE0"/>
    <w:rsid w:val="00F47D76"/>
    <w:rsid w:val="00F52007"/>
    <w:rsid w:val="00F5220A"/>
    <w:rsid w:val="00F53AB3"/>
    <w:rsid w:val="00F54809"/>
    <w:rsid w:val="00F5615C"/>
    <w:rsid w:val="00F569EE"/>
    <w:rsid w:val="00F569FB"/>
    <w:rsid w:val="00F6012C"/>
    <w:rsid w:val="00F60A28"/>
    <w:rsid w:val="00F617C8"/>
    <w:rsid w:val="00F62453"/>
    <w:rsid w:val="00F62473"/>
    <w:rsid w:val="00F63E52"/>
    <w:rsid w:val="00F64204"/>
    <w:rsid w:val="00F64225"/>
    <w:rsid w:val="00F65185"/>
    <w:rsid w:val="00F70AA2"/>
    <w:rsid w:val="00F72E47"/>
    <w:rsid w:val="00F7354B"/>
    <w:rsid w:val="00F7382D"/>
    <w:rsid w:val="00F73BA1"/>
    <w:rsid w:val="00F76B1D"/>
    <w:rsid w:val="00F77D96"/>
    <w:rsid w:val="00F80C80"/>
    <w:rsid w:val="00F8211F"/>
    <w:rsid w:val="00F83E2F"/>
    <w:rsid w:val="00F84FD1"/>
    <w:rsid w:val="00F8782D"/>
    <w:rsid w:val="00F879A8"/>
    <w:rsid w:val="00F87B6A"/>
    <w:rsid w:val="00F910D7"/>
    <w:rsid w:val="00F9117A"/>
    <w:rsid w:val="00F91316"/>
    <w:rsid w:val="00F94DBA"/>
    <w:rsid w:val="00F97510"/>
    <w:rsid w:val="00FA095C"/>
    <w:rsid w:val="00FA0CB0"/>
    <w:rsid w:val="00FA1420"/>
    <w:rsid w:val="00FA1FD7"/>
    <w:rsid w:val="00FA2296"/>
    <w:rsid w:val="00FA27A3"/>
    <w:rsid w:val="00FA33C8"/>
    <w:rsid w:val="00FA34A7"/>
    <w:rsid w:val="00FA37CC"/>
    <w:rsid w:val="00FA3C51"/>
    <w:rsid w:val="00FA3DE2"/>
    <w:rsid w:val="00FA46C5"/>
    <w:rsid w:val="00FA4D4B"/>
    <w:rsid w:val="00FA4F6A"/>
    <w:rsid w:val="00FA632F"/>
    <w:rsid w:val="00FA70CF"/>
    <w:rsid w:val="00FA73A1"/>
    <w:rsid w:val="00FB237A"/>
    <w:rsid w:val="00FB360A"/>
    <w:rsid w:val="00FB3876"/>
    <w:rsid w:val="00FB4C53"/>
    <w:rsid w:val="00FB78A5"/>
    <w:rsid w:val="00FC115C"/>
    <w:rsid w:val="00FC1EA7"/>
    <w:rsid w:val="00FC232E"/>
    <w:rsid w:val="00FC27D8"/>
    <w:rsid w:val="00FC4797"/>
    <w:rsid w:val="00FC5EBE"/>
    <w:rsid w:val="00FC5EC2"/>
    <w:rsid w:val="00FC6187"/>
    <w:rsid w:val="00FC6AF6"/>
    <w:rsid w:val="00FC79A8"/>
    <w:rsid w:val="00FD0546"/>
    <w:rsid w:val="00FD36ED"/>
    <w:rsid w:val="00FD43FE"/>
    <w:rsid w:val="00FD4D69"/>
    <w:rsid w:val="00FD51C2"/>
    <w:rsid w:val="00FD5FC8"/>
    <w:rsid w:val="00FD6F01"/>
    <w:rsid w:val="00FD724E"/>
    <w:rsid w:val="00FD7F68"/>
    <w:rsid w:val="00FE1FC0"/>
    <w:rsid w:val="00FE37BD"/>
    <w:rsid w:val="00FE393B"/>
    <w:rsid w:val="00FE4D2D"/>
    <w:rsid w:val="00FE5635"/>
    <w:rsid w:val="00FE7B91"/>
    <w:rsid w:val="00FF0D37"/>
    <w:rsid w:val="00FF1BAD"/>
    <w:rsid w:val="00FF293B"/>
    <w:rsid w:val="00FF4F2C"/>
    <w:rsid w:val="00FF5B27"/>
    <w:rsid w:val="00FF5E7C"/>
    <w:rsid w:val="00FF6367"/>
    <w:rsid w:val="00FF6E16"/>
    <w:rsid w:val="64456E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1F4B87"/>
  <w15:chartTrackingRefBased/>
  <w15:docId w15:val="{C6235491-4617-4106-9AA1-E87E3CF8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Default Paragraph Font" w:semiHidden="1"/>
    <w:lsdException w:name="Subtitle" w:qFormat="1"/>
    <w:lsdException w:name="Body Text 3" w:uiPriority="99" w:unhideWhenUsed="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7CD"/>
    <w:rPr>
      <w:sz w:val="24"/>
      <w:szCs w:val="24"/>
      <w:lang w:eastAsia="en-US" w:bidi="hi-IN"/>
    </w:rPr>
  </w:style>
  <w:style w:type="paragraph" w:styleId="Heading1">
    <w:name w:val="heading 1"/>
    <w:basedOn w:val="Normal"/>
    <w:next w:val="Normal"/>
    <w:link w:val="Heading1Char"/>
    <w:qFormat/>
    <w:pPr>
      <w:keepNext/>
      <w:spacing w:before="240" w:after="60"/>
      <w:outlineLvl w:val="0"/>
    </w:pPr>
    <w:rPr>
      <w:rFonts w:ascii="Cambria" w:hAnsi="Cambria" w:cs="Mang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Pr>
      <w:sz w:val="16"/>
      <w:szCs w:val="16"/>
    </w:rPr>
  </w:style>
  <w:style w:type="character" w:styleId="Emphasis">
    <w:name w:val="Emphasis"/>
    <w:qFormat/>
    <w:rPr>
      <w:i/>
      <w:iCs/>
    </w:rPr>
  </w:style>
  <w:style w:type="character" w:styleId="Hyperlink">
    <w:name w:val="Hyperlink"/>
    <w:unhideWhenUsed/>
    <w:rPr>
      <w:color w:val="0000FF"/>
      <w:u w:val="single"/>
    </w:rPr>
  </w:style>
  <w:style w:type="character" w:styleId="Strong">
    <w:name w:val="Strong"/>
    <w:qFormat/>
    <w:rPr>
      <w:b/>
      <w:bCs/>
    </w:rPr>
  </w:style>
  <w:style w:type="character" w:customStyle="1" w:styleId="BodyText2Char">
    <w:name w:val="Body Text 2 Char"/>
    <w:link w:val="BodyText2"/>
    <w:rPr>
      <w:sz w:val="24"/>
      <w:szCs w:val="24"/>
      <w:lang w:bidi="ar-SA"/>
    </w:rPr>
  </w:style>
  <w:style w:type="character" w:customStyle="1" w:styleId="FooterChar">
    <w:name w:val="Footer Char"/>
    <w:link w:val="Footer"/>
    <w:uiPriority w:val="99"/>
    <w:rPr>
      <w:sz w:val="24"/>
      <w:szCs w:val="24"/>
      <w:lang w:val="en-US" w:eastAsia="en-US"/>
    </w:rPr>
  </w:style>
  <w:style w:type="character" w:customStyle="1" w:styleId="TitleChar">
    <w:name w:val="Title Char"/>
    <w:link w:val="Title"/>
    <w:rPr>
      <w:rFonts w:ascii="Cambria" w:eastAsia="Times New Roman" w:hAnsi="Cambria" w:cs="Mangal"/>
      <w:b/>
      <w:bCs/>
      <w:kern w:val="28"/>
      <w:sz w:val="32"/>
      <w:szCs w:val="32"/>
      <w:lang w:val="en-US" w:eastAsia="en-US" w:bidi="ar-SA"/>
    </w:rPr>
  </w:style>
  <w:style w:type="character" w:customStyle="1" w:styleId="HeaderChar">
    <w:name w:val="Header Char"/>
    <w:link w:val="Header"/>
    <w:uiPriority w:val="99"/>
    <w:rPr>
      <w:sz w:val="24"/>
      <w:szCs w:val="24"/>
      <w:lang w:bidi="ar-SA"/>
    </w:rPr>
  </w:style>
  <w:style w:type="character" w:customStyle="1" w:styleId="SubtitleChar">
    <w:name w:val="Subtitle Char"/>
    <w:link w:val="Subtitle"/>
    <w:rPr>
      <w:rFonts w:ascii="Cambria" w:eastAsia="Times New Roman" w:hAnsi="Cambria" w:cs="Mangal"/>
      <w:sz w:val="24"/>
      <w:szCs w:val="24"/>
      <w:lang w:val="en-US"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Pr>
      <w:rFonts w:ascii="Calibri" w:hAnsi="Calibri" w:cs="Calibri"/>
      <w:sz w:val="22"/>
      <w:szCs w:val="22"/>
      <w:lang w:bidi="ar-SA"/>
    </w:rPr>
  </w:style>
  <w:style w:type="character" w:customStyle="1" w:styleId="BalloonTextChar">
    <w:name w:val="Balloon Text Char"/>
    <w:link w:val="BalloonText"/>
    <w:rPr>
      <w:rFonts w:ascii="Tahoma" w:hAnsi="Tahoma" w:cs="Tahoma"/>
      <w:sz w:val="16"/>
      <w:szCs w:val="16"/>
    </w:rPr>
  </w:style>
  <w:style w:type="character" w:customStyle="1" w:styleId="CommentSubjectChar">
    <w:name w:val="Comment Subject Char"/>
    <w:link w:val="CommentSubject"/>
    <w:rPr>
      <w:b/>
      <w:bCs/>
    </w:rPr>
  </w:style>
  <w:style w:type="character" w:customStyle="1" w:styleId="CommentTextChar">
    <w:name w:val="Comment Text Char"/>
    <w:basedOn w:val="DefaultParagraphFont"/>
    <w:link w:val="CommentText"/>
  </w:style>
  <w:style w:type="character" w:customStyle="1" w:styleId="Heading1Char">
    <w:name w:val="Heading 1 Char"/>
    <w:link w:val="Heading1"/>
    <w:rPr>
      <w:rFonts w:ascii="Cambria" w:eastAsia="Times New Roman" w:hAnsi="Cambria" w:cs="Mangal"/>
      <w:b/>
      <w:bCs/>
      <w:kern w:val="32"/>
      <w:sz w:val="32"/>
      <w:szCs w:val="32"/>
      <w:lang w:val="en-US" w:eastAsia="en-US" w:bidi="ar-SA"/>
    </w:rPr>
  </w:style>
  <w:style w:type="character" w:customStyle="1" w:styleId="BodyText3Char">
    <w:name w:val="Body Text 3 Char"/>
    <w:link w:val="BodyText3"/>
    <w:uiPriority w:val="99"/>
    <w:rPr>
      <w:rFonts w:ascii="Arial" w:eastAsia="Calibri" w:hAnsi="Arial" w:cs="Arial"/>
      <w:sz w:val="24"/>
      <w:szCs w:val="24"/>
    </w:rPr>
  </w:style>
  <w:style w:type="paragraph" w:styleId="BodyText3">
    <w:name w:val="Body Text 3"/>
    <w:basedOn w:val="Normal"/>
    <w:link w:val="BodyText3Char"/>
    <w:uiPriority w:val="99"/>
    <w:unhideWhenUsed/>
    <w:pPr>
      <w:ind w:right="-720"/>
      <w:jc w:val="both"/>
    </w:pPr>
    <w:rPr>
      <w:rFonts w:ascii="Arial" w:eastAsia="Calibri" w:hAnsi="Arial" w:cs="Mangal"/>
    </w:rPr>
  </w:style>
  <w:style w:type="paragraph" w:styleId="BalloonText">
    <w:name w:val="Balloon Text"/>
    <w:basedOn w:val="Normal"/>
    <w:link w:val="BalloonTextChar"/>
    <w:rPr>
      <w:rFonts w:ascii="Tahoma" w:hAnsi="Tahoma" w:cs="Mangal"/>
      <w:sz w:val="16"/>
      <w:szCs w:val="16"/>
    </w:rPr>
  </w:style>
  <w:style w:type="paragraph" w:styleId="BodyText2">
    <w:name w:val="Body Text 2"/>
    <w:basedOn w:val="Normal"/>
    <w:link w:val="BodyText2Char"/>
    <w:pPr>
      <w:spacing w:after="120" w:line="480" w:lineRule="auto"/>
    </w:pPr>
  </w:style>
  <w:style w:type="paragraph" w:styleId="Subtitle">
    <w:name w:val="Subtitle"/>
    <w:basedOn w:val="Normal"/>
    <w:next w:val="Normal"/>
    <w:link w:val="SubtitleChar"/>
    <w:qFormat/>
    <w:pPr>
      <w:spacing w:after="60"/>
      <w:jc w:val="center"/>
      <w:outlineLvl w:val="1"/>
    </w:pPr>
    <w:rPr>
      <w:rFonts w:ascii="Cambria" w:hAnsi="Cambria" w:cs="Mangal"/>
    </w:rPr>
  </w:style>
  <w:style w:type="paragraph" w:styleId="CommentText">
    <w:name w:val="annotation text"/>
    <w:basedOn w:val="Normal"/>
    <w:link w:val="CommentTextChar"/>
    <w:rPr>
      <w:sz w:val="20"/>
      <w:szCs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Mangal"/>
    </w:rPr>
  </w:style>
  <w:style w:type="paragraph" w:styleId="CommentSubject">
    <w:name w:val="annotation subject"/>
    <w:basedOn w:val="CommentText"/>
    <w:next w:val="CommentText"/>
    <w:link w:val="CommentSubjectChar"/>
    <w:rPr>
      <w:rFonts w:cs="Mangal"/>
      <w:b/>
      <w:bCs/>
    </w:rPr>
  </w:style>
  <w:style w:type="paragraph" w:styleId="Title">
    <w:name w:val="Title"/>
    <w:basedOn w:val="Normal"/>
    <w:next w:val="Normal"/>
    <w:link w:val="TitleChar"/>
    <w:qFormat/>
    <w:pPr>
      <w:spacing w:before="240" w:after="60"/>
      <w:jc w:val="center"/>
      <w:outlineLvl w:val="0"/>
    </w:pPr>
    <w:rPr>
      <w:rFonts w:ascii="Cambria" w:hAnsi="Cambria" w:cs="Mangal"/>
      <w:b/>
      <w:bCs/>
      <w:kern w:val="28"/>
      <w:sz w:val="32"/>
      <w:szCs w:val="32"/>
    </w:rPr>
  </w:style>
  <w:style w:type="paragraph" w:customStyle="1" w:styleId="msolistparagraph0">
    <w:name w:val="msolistparagraph"/>
    <w:basedOn w:val="Normal"/>
    <w:pPr>
      <w:ind w:left="720"/>
    </w:pPr>
    <w:rPr>
      <w:rFonts w:ascii="Calibri" w:eastAsia="Calibri" w:hAnsi="Calibri"/>
      <w:sz w:val="22"/>
      <w:szCs w:val="22"/>
    </w:rPr>
  </w:style>
  <w:style w:type="paragraph" w:customStyle="1" w:styleId="Default">
    <w:name w:val="Default"/>
    <w:qFormat/>
    <w:pPr>
      <w:autoSpaceDE w:val="0"/>
      <w:autoSpaceDN w:val="0"/>
      <w:adjustRightInd w:val="0"/>
    </w:pPr>
    <w:rPr>
      <w:color w:val="000000"/>
      <w:sz w:val="24"/>
      <w:szCs w:val="24"/>
      <w:lang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720"/>
    </w:pPr>
    <w:rPr>
      <w:rFonts w:ascii="Calibri" w:hAnsi="Calibri" w:cs="Calibri"/>
      <w:sz w:val="22"/>
      <w:szCs w:val="22"/>
    </w:rPr>
  </w:style>
  <w:style w:type="paragraph" w:styleId="NoSpacing">
    <w:name w:val="No Spacing"/>
    <w:uiPriority w:val="1"/>
    <w:qFormat/>
    <w:rPr>
      <w:sz w:val="24"/>
      <w:szCs w:val="24"/>
      <w:lang w:eastAsia="en-US" w:bidi="ar-S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47F21"/>
    <w:rPr>
      <w:rFonts w:eastAsia="Calibri"/>
    </w:rPr>
  </w:style>
  <w:style w:type="paragraph" w:styleId="BodyText">
    <w:name w:val="Body Text"/>
    <w:basedOn w:val="Normal"/>
    <w:link w:val="BodyTextChar"/>
    <w:rsid w:val="00647CE1"/>
    <w:pPr>
      <w:spacing w:after="120"/>
    </w:pPr>
    <w:rPr>
      <w:rFonts w:cs="Mangal"/>
      <w:szCs w:val="21"/>
    </w:rPr>
  </w:style>
  <w:style w:type="character" w:customStyle="1" w:styleId="BodyTextChar">
    <w:name w:val="Body Text Char"/>
    <w:link w:val="BodyText"/>
    <w:rsid w:val="00647CE1"/>
    <w:rPr>
      <w:rFonts w:cs="Mangal"/>
      <w:sz w:val="24"/>
      <w:szCs w:val="21"/>
      <w:lang w:val="en-US" w:eastAsia="en-US"/>
    </w:rPr>
  </w:style>
  <w:style w:type="paragraph" w:customStyle="1" w:styleId="ChapterNumber">
    <w:name w:val="ChapterNumber"/>
    <w:basedOn w:val="Normal"/>
    <w:next w:val="Normal"/>
    <w:uiPriority w:val="99"/>
    <w:rsid w:val="00750320"/>
    <w:pPr>
      <w:spacing w:after="360"/>
    </w:pPr>
    <w:rPr>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47083">
      <w:bodyDiv w:val="1"/>
      <w:marLeft w:val="0"/>
      <w:marRight w:val="0"/>
      <w:marTop w:val="0"/>
      <w:marBottom w:val="0"/>
      <w:divBdr>
        <w:top w:val="none" w:sz="0" w:space="0" w:color="auto"/>
        <w:left w:val="none" w:sz="0" w:space="0" w:color="auto"/>
        <w:bottom w:val="none" w:sz="0" w:space="0" w:color="auto"/>
        <w:right w:val="none" w:sz="0" w:space="0" w:color="auto"/>
      </w:divBdr>
    </w:div>
    <w:div w:id="208763880">
      <w:bodyDiv w:val="1"/>
      <w:marLeft w:val="0"/>
      <w:marRight w:val="0"/>
      <w:marTop w:val="0"/>
      <w:marBottom w:val="0"/>
      <w:divBdr>
        <w:top w:val="none" w:sz="0" w:space="0" w:color="auto"/>
        <w:left w:val="none" w:sz="0" w:space="0" w:color="auto"/>
        <w:bottom w:val="none" w:sz="0" w:space="0" w:color="auto"/>
        <w:right w:val="none" w:sz="0" w:space="0" w:color="auto"/>
      </w:divBdr>
    </w:div>
    <w:div w:id="248391718">
      <w:bodyDiv w:val="1"/>
      <w:marLeft w:val="0"/>
      <w:marRight w:val="0"/>
      <w:marTop w:val="0"/>
      <w:marBottom w:val="0"/>
      <w:divBdr>
        <w:top w:val="none" w:sz="0" w:space="0" w:color="auto"/>
        <w:left w:val="none" w:sz="0" w:space="0" w:color="auto"/>
        <w:bottom w:val="none" w:sz="0" w:space="0" w:color="auto"/>
        <w:right w:val="none" w:sz="0" w:space="0" w:color="auto"/>
      </w:divBdr>
    </w:div>
    <w:div w:id="309139920">
      <w:bodyDiv w:val="1"/>
      <w:marLeft w:val="0"/>
      <w:marRight w:val="0"/>
      <w:marTop w:val="0"/>
      <w:marBottom w:val="0"/>
      <w:divBdr>
        <w:top w:val="none" w:sz="0" w:space="0" w:color="auto"/>
        <w:left w:val="none" w:sz="0" w:space="0" w:color="auto"/>
        <w:bottom w:val="none" w:sz="0" w:space="0" w:color="auto"/>
        <w:right w:val="none" w:sz="0" w:space="0" w:color="auto"/>
      </w:divBdr>
    </w:div>
    <w:div w:id="510072429">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613445752">
      <w:bodyDiv w:val="1"/>
      <w:marLeft w:val="0"/>
      <w:marRight w:val="0"/>
      <w:marTop w:val="0"/>
      <w:marBottom w:val="0"/>
      <w:divBdr>
        <w:top w:val="none" w:sz="0" w:space="0" w:color="auto"/>
        <w:left w:val="none" w:sz="0" w:space="0" w:color="auto"/>
        <w:bottom w:val="none" w:sz="0" w:space="0" w:color="auto"/>
        <w:right w:val="none" w:sz="0" w:space="0" w:color="auto"/>
      </w:divBdr>
    </w:div>
    <w:div w:id="751271623">
      <w:bodyDiv w:val="1"/>
      <w:marLeft w:val="0"/>
      <w:marRight w:val="0"/>
      <w:marTop w:val="0"/>
      <w:marBottom w:val="0"/>
      <w:divBdr>
        <w:top w:val="none" w:sz="0" w:space="0" w:color="auto"/>
        <w:left w:val="none" w:sz="0" w:space="0" w:color="auto"/>
        <w:bottom w:val="none" w:sz="0" w:space="0" w:color="auto"/>
        <w:right w:val="none" w:sz="0" w:space="0" w:color="auto"/>
      </w:divBdr>
    </w:div>
    <w:div w:id="821853295">
      <w:bodyDiv w:val="1"/>
      <w:marLeft w:val="0"/>
      <w:marRight w:val="0"/>
      <w:marTop w:val="0"/>
      <w:marBottom w:val="0"/>
      <w:divBdr>
        <w:top w:val="none" w:sz="0" w:space="0" w:color="auto"/>
        <w:left w:val="none" w:sz="0" w:space="0" w:color="auto"/>
        <w:bottom w:val="none" w:sz="0" w:space="0" w:color="auto"/>
        <w:right w:val="none" w:sz="0" w:space="0" w:color="auto"/>
      </w:divBdr>
    </w:div>
    <w:div w:id="841239915">
      <w:bodyDiv w:val="1"/>
      <w:marLeft w:val="0"/>
      <w:marRight w:val="0"/>
      <w:marTop w:val="0"/>
      <w:marBottom w:val="0"/>
      <w:divBdr>
        <w:top w:val="none" w:sz="0" w:space="0" w:color="auto"/>
        <w:left w:val="none" w:sz="0" w:space="0" w:color="auto"/>
        <w:bottom w:val="none" w:sz="0" w:space="0" w:color="auto"/>
        <w:right w:val="none" w:sz="0" w:space="0" w:color="auto"/>
      </w:divBdr>
    </w:div>
    <w:div w:id="896670387">
      <w:bodyDiv w:val="1"/>
      <w:marLeft w:val="0"/>
      <w:marRight w:val="0"/>
      <w:marTop w:val="0"/>
      <w:marBottom w:val="0"/>
      <w:divBdr>
        <w:top w:val="none" w:sz="0" w:space="0" w:color="auto"/>
        <w:left w:val="none" w:sz="0" w:space="0" w:color="auto"/>
        <w:bottom w:val="none" w:sz="0" w:space="0" w:color="auto"/>
        <w:right w:val="none" w:sz="0" w:space="0" w:color="auto"/>
      </w:divBdr>
    </w:div>
    <w:div w:id="960453792">
      <w:bodyDiv w:val="1"/>
      <w:marLeft w:val="0"/>
      <w:marRight w:val="0"/>
      <w:marTop w:val="0"/>
      <w:marBottom w:val="0"/>
      <w:divBdr>
        <w:top w:val="none" w:sz="0" w:space="0" w:color="auto"/>
        <w:left w:val="none" w:sz="0" w:space="0" w:color="auto"/>
        <w:bottom w:val="none" w:sz="0" w:space="0" w:color="auto"/>
        <w:right w:val="none" w:sz="0" w:space="0" w:color="auto"/>
      </w:divBdr>
    </w:div>
    <w:div w:id="1014579426">
      <w:bodyDiv w:val="1"/>
      <w:marLeft w:val="0"/>
      <w:marRight w:val="0"/>
      <w:marTop w:val="0"/>
      <w:marBottom w:val="0"/>
      <w:divBdr>
        <w:top w:val="none" w:sz="0" w:space="0" w:color="auto"/>
        <w:left w:val="none" w:sz="0" w:space="0" w:color="auto"/>
        <w:bottom w:val="none" w:sz="0" w:space="0" w:color="auto"/>
        <w:right w:val="none" w:sz="0" w:space="0" w:color="auto"/>
      </w:divBdr>
    </w:div>
    <w:div w:id="1297644814">
      <w:bodyDiv w:val="1"/>
      <w:marLeft w:val="0"/>
      <w:marRight w:val="0"/>
      <w:marTop w:val="0"/>
      <w:marBottom w:val="0"/>
      <w:divBdr>
        <w:top w:val="none" w:sz="0" w:space="0" w:color="auto"/>
        <w:left w:val="none" w:sz="0" w:space="0" w:color="auto"/>
        <w:bottom w:val="none" w:sz="0" w:space="0" w:color="auto"/>
        <w:right w:val="none" w:sz="0" w:space="0" w:color="auto"/>
      </w:divBdr>
    </w:div>
    <w:div w:id="1340892514">
      <w:bodyDiv w:val="1"/>
      <w:marLeft w:val="0"/>
      <w:marRight w:val="0"/>
      <w:marTop w:val="0"/>
      <w:marBottom w:val="0"/>
      <w:divBdr>
        <w:top w:val="none" w:sz="0" w:space="0" w:color="auto"/>
        <w:left w:val="none" w:sz="0" w:space="0" w:color="auto"/>
        <w:bottom w:val="none" w:sz="0" w:space="0" w:color="auto"/>
        <w:right w:val="none" w:sz="0" w:space="0" w:color="auto"/>
      </w:divBdr>
    </w:div>
    <w:div w:id="1520702156">
      <w:bodyDiv w:val="1"/>
      <w:marLeft w:val="0"/>
      <w:marRight w:val="0"/>
      <w:marTop w:val="0"/>
      <w:marBottom w:val="0"/>
      <w:divBdr>
        <w:top w:val="none" w:sz="0" w:space="0" w:color="auto"/>
        <w:left w:val="none" w:sz="0" w:space="0" w:color="auto"/>
        <w:bottom w:val="none" w:sz="0" w:space="0" w:color="auto"/>
        <w:right w:val="none" w:sz="0" w:space="0" w:color="auto"/>
      </w:divBdr>
    </w:div>
    <w:div w:id="1802533801">
      <w:bodyDiv w:val="1"/>
      <w:marLeft w:val="0"/>
      <w:marRight w:val="0"/>
      <w:marTop w:val="0"/>
      <w:marBottom w:val="0"/>
      <w:divBdr>
        <w:top w:val="none" w:sz="0" w:space="0" w:color="auto"/>
        <w:left w:val="none" w:sz="0" w:space="0" w:color="auto"/>
        <w:bottom w:val="none" w:sz="0" w:space="0" w:color="auto"/>
        <w:right w:val="none" w:sz="0" w:space="0" w:color="auto"/>
      </w:divBdr>
    </w:div>
    <w:div w:id="1851019052">
      <w:bodyDiv w:val="1"/>
      <w:marLeft w:val="0"/>
      <w:marRight w:val="0"/>
      <w:marTop w:val="0"/>
      <w:marBottom w:val="0"/>
      <w:divBdr>
        <w:top w:val="none" w:sz="0" w:space="0" w:color="auto"/>
        <w:left w:val="none" w:sz="0" w:space="0" w:color="auto"/>
        <w:bottom w:val="none" w:sz="0" w:space="0" w:color="auto"/>
        <w:right w:val="none" w:sz="0" w:space="0" w:color="auto"/>
      </w:divBdr>
    </w:div>
    <w:div w:id="1940602093">
      <w:bodyDiv w:val="1"/>
      <w:marLeft w:val="0"/>
      <w:marRight w:val="0"/>
      <w:marTop w:val="0"/>
      <w:marBottom w:val="0"/>
      <w:divBdr>
        <w:top w:val="none" w:sz="0" w:space="0" w:color="auto"/>
        <w:left w:val="none" w:sz="0" w:space="0" w:color="auto"/>
        <w:bottom w:val="none" w:sz="0" w:space="0" w:color="auto"/>
        <w:right w:val="none" w:sz="0" w:space="0" w:color="auto"/>
      </w:divBdr>
    </w:div>
    <w:div w:id="2022583503">
      <w:bodyDiv w:val="1"/>
      <w:marLeft w:val="0"/>
      <w:marRight w:val="0"/>
      <w:marTop w:val="0"/>
      <w:marBottom w:val="0"/>
      <w:divBdr>
        <w:top w:val="none" w:sz="0" w:space="0" w:color="auto"/>
        <w:left w:val="none" w:sz="0" w:space="0" w:color="auto"/>
        <w:bottom w:val="none" w:sz="0" w:space="0" w:color="auto"/>
        <w:right w:val="none" w:sz="0" w:space="0" w:color="auto"/>
      </w:divBdr>
    </w:div>
    <w:div w:id="21167492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s9ias7edn/lfKD2LaasJlzMt1QyKESjvGkCOMJyhDPI=</DigestValue>
    </Reference>
    <Reference Type="http://www.w3.org/2000/09/xmldsig#Object" URI="#idOfficeObject">
      <DigestMethod Algorithm="http://www.w3.org/2001/04/xmlenc#sha256"/>
      <DigestValue>7O4Ty9x+9+ssvPhUkQkYIyas3/uFxynCfkt/iWYjUYM=</DigestValue>
    </Reference>
    <Reference Type="http://uri.etsi.org/01903#SignedProperties" URI="#idSignedProperties">
      <Transforms>
        <Transform Algorithm="http://www.w3.org/TR/2001/REC-xml-c14n-20010315"/>
      </Transforms>
      <DigestMethod Algorithm="http://www.w3.org/2001/04/xmlenc#sha256"/>
      <DigestValue>zJKJWW8k5wX69EeLUHO0RKwvy0rfoYiGAg5PfbUxOts=</DigestValue>
    </Reference>
    <Reference Type="http://www.w3.org/2000/09/xmldsig#Object" URI="#idValidSigLnImg">
      <DigestMethod Algorithm="http://www.w3.org/2001/04/xmlenc#sha256"/>
      <DigestValue>PaZWwGSjdM5r3sqd3mnN9ZAtMEwO84X3Pm2HK7KQdms=</DigestValue>
    </Reference>
    <Reference Type="http://www.w3.org/2000/09/xmldsig#Object" URI="#idInvalidSigLnImg">
      <DigestMethod Algorithm="http://www.w3.org/2001/04/xmlenc#sha256"/>
      <DigestValue>zOHx5vE7/yLSv4JTPQnXUc8F8e7fFc6boZReTcO3J6o=</DigestValue>
    </Reference>
  </SignedInfo>
  <SignatureValue>HDhSrUvdl/kCje82hQDJXLyek/6GI89/ig7v4VHb/UP0xjTJRtMU+1qX1ciWvZIFLz0XCTzlP8ls
TJY99BvRY66BjOqjvMcXbKObPRDlrEeP96YWjpxjQ6ycDEP3+0n3RcI4kwkQNuOFD4N+TlwTC7Fm
GzAKR2e28Gbx9TFLuDCsj5viQzdy2j+Zu+BxL4pffkVaIC+TaWYJjYq/Ja8Lgyf3GD8DBQUUqm5F
prrlQn0si1043SrsHDgrQ67ECMLy4d1iO+EnP05qob0c9Zw1u9dD+CV48jD05P3nlAA0f421jVnu
eTPpY5B69+jfsQF7aNPVijMndbkBU+xkftr9SQ==</SignatureValue>
  <KeyInfo>
    <X509Data>
      <X509Certificate>MIIItDCCB5ygAwIBAgIEU5sADj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MTqqMC46soi+RR/7j80bNvOA1KL/d22/NeJbiHC34Iw=</DigestValue>
      </Reference>
      <Reference URI="/word/endnotes.xml?ContentType=application/vnd.openxmlformats-officedocument.wordprocessingml.endnotes+xml">
        <DigestMethod Algorithm="http://www.w3.org/2001/04/xmlenc#sha256"/>
        <DigestValue>z4hSbKMqGfytZN7EJRy20WAM4HbNxjP2wRd25n06WW8=</DigestValue>
      </Reference>
      <Reference URI="/word/fontTable.xml?ContentType=application/vnd.openxmlformats-officedocument.wordprocessingml.fontTable+xml">
        <DigestMethod Algorithm="http://www.w3.org/2001/04/xmlenc#sha256"/>
        <DigestValue>zzWkb+J0NMVd9ZnPqCDAs8cg+Y5lY0AHPKHBjHCIqoA=</DigestValue>
      </Reference>
      <Reference URI="/word/footer1.xml?ContentType=application/vnd.openxmlformats-officedocument.wordprocessingml.footer+xml">
        <DigestMethod Algorithm="http://www.w3.org/2001/04/xmlenc#sha256"/>
        <DigestValue>rj5jlvdBIl9K4Y+heFxOyn92wHxuyyqsKuoDgLMAL/c=</DigestValue>
      </Reference>
      <Reference URI="/word/footer2.xml?ContentType=application/vnd.openxmlformats-officedocument.wordprocessingml.footer+xml">
        <DigestMethod Algorithm="http://www.w3.org/2001/04/xmlenc#sha256"/>
        <DigestValue>T+VCsmSMAQ27JSRh55BpLyPTBVat3wjzBEVB0YGDWKo=</DigestValue>
      </Reference>
      <Reference URI="/word/footer3.xml?ContentType=application/vnd.openxmlformats-officedocument.wordprocessingml.footer+xml">
        <DigestMethod Algorithm="http://www.w3.org/2001/04/xmlenc#sha256"/>
        <DigestValue>AwEh3hPqan4w2zIkEGsky7JixB83D72Lq3dIb3K2/uE=</DigestValue>
      </Reference>
      <Reference URI="/word/footnotes.xml?ContentType=application/vnd.openxmlformats-officedocument.wordprocessingml.footnotes+xml">
        <DigestMethod Algorithm="http://www.w3.org/2001/04/xmlenc#sha256"/>
        <DigestValue>8W7rIUXYFG7NeGOnCA4vNwkZ262UN4XDoj5YvfQTleQ=</DigestValue>
      </Reference>
      <Reference URI="/word/header1.xml?ContentType=application/vnd.openxmlformats-officedocument.wordprocessingml.header+xml">
        <DigestMethod Algorithm="http://www.w3.org/2001/04/xmlenc#sha256"/>
        <DigestValue>061JClbT9pWQpQbjKtaXkcxVv0rmerMyESaPuKKLLpU=</DigestValue>
      </Reference>
      <Reference URI="/word/header2.xml?ContentType=application/vnd.openxmlformats-officedocument.wordprocessingml.header+xml">
        <DigestMethod Algorithm="http://www.w3.org/2001/04/xmlenc#sha256"/>
        <DigestValue>1wN7CaJuVfTTCZFDD2BKZWfUSr1ZlGFxTpEzXM4ait8=</DigestValue>
      </Reference>
      <Reference URI="/word/header3.xml?ContentType=application/vnd.openxmlformats-officedocument.wordprocessingml.header+xml">
        <DigestMethod Algorithm="http://www.w3.org/2001/04/xmlenc#sha256"/>
        <DigestValue>YV7WdaSiFuZWDntwYo824j6grsJtawHRLlzIY9bJJf4=</DigestValue>
      </Reference>
      <Reference URI="/word/media/image1.emf?ContentType=image/x-emf">
        <DigestMethod Algorithm="http://www.w3.org/2001/04/xmlenc#sha256"/>
        <DigestValue>K0+9SmDYCOWoyuRxp6OYQgJ05YQ0Id65xeZeZuu9LRs=</DigestValue>
      </Reference>
      <Reference URI="/word/numbering.xml?ContentType=application/vnd.openxmlformats-officedocument.wordprocessingml.numbering+xml">
        <DigestMethod Algorithm="http://www.w3.org/2001/04/xmlenc#sha256"/>
        <DigestValue>7IF9dn5T+Hk8stVSwetWRxDv1dL1QDRFIGwpLuLXLyA=</DigestValue>
      </Reference>
      <Reference URI="/word/settings.xml?ContentType=application/vnd.openxmlformats-officedocument.wordprocessingml.settings+xml">
        <DigestMethod Algorithm="http://www.w3.org/2001/04/xmlenc#sha256"/>
        <DigestValue>JKTMBgyUo5sWFyTj0DK75FNer8rRTT1UQOEy54iNkLs=</DigestValue>
      </Reference>
      <Reference URI="/word/styles.xml?ContentType=application/vnd.openxmlformats-officedocument.wordprocessingml.styles+xml">
        <DigestMethod Algorithm="http://www.w3.org/2001/04/xmlenc#sha256"/>
        <DigestValue>a2DmXNsFriVr8GiXAWQW2BLfSCT9XYjM255356cQ/xo=</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50noUQqkFjsuip704aavDqsO3RbVCubCfGbQBsNOh9g=</DigestValue>
      </Reference>
    </Manifest>
    <SignatureProperties>
      <SignatureProperty Id="idSignatureTime" Target="#idPackageSignature">
        <mdssi:SignatureTime xmlns:mdssi="http://schemas.openxmlformats.org/package/2006/digital-signature">
          <mdssi:Format>YYYY-MM-DDThh:mm:ssTZD</mdssi:Format>
          <mdssi:Value>2022-02-09T12:40:18Z</mdssi:Value>
        </mdssi:SignatureTime>
      </SignatureProperty>
    </SignatureProperties>
  </Object>
  <Object Id="idOfficeObject">
    <SignatureProperties>
      <SignatureProperty Id="idOfficeV1Details" Target="#idPackageSignature">
        <SignatureInfoV1 xmlns="http://schemas.microsoft.com/office/2006/digsig">
          <SetupID>{B9A3DBAA-C7A2-4893-94B3-6F25C59329CD}</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16.0.10382/14</OfficeVersion>
          <ApplicationVersion>16.0.10382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2022-02-09T12:40:18Z</xd:SigningTime>
          <xd:SigningCertificate>
            <xd:Cert>
              <xd:CertDigest>
                <DigestMethod Algorithm="http://www.w3.org/2001/04/xmlenc#sha256"/>
                <DigestValue>k2sCzWsverhyn5z3r2emgaYbfkzocjhfQvXf43f4pCY=</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1402667022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AOHwAAgw8AACBFTUYAAAEAp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8AAAAAAQAAAHCQICWbAQAAAAAAAAAAAACIrmMl+H8AAAAAAAAAAAAAQAYIJJsBAABlppaUMh7YAQIAAAAAAAAAAAAAAAAAAAAAAAAAAAAAAPcHp3hCsQAAqPq3z/9/AABo/7fP/38AAOD///8AAAAAcIZqD5sBAAA4es+hAAAAAAAAAAAAAAAABgAAAAAAAAAgAAAAAAAAAFx5z6EOAAAAmXnPoQ4AAABhtzwl+H8AAAAAAAAAAAAAAAAAAAAAAAAwLi8jmwEAAAAAAAAAAAAAcIZqD5sBAABbpkAl+H8AAAB5z6EOAAAAmXnPoQ4AAAAAAAAAAAA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AEAAAAAAAAAsETXDJsBAADQ5c+hDgAAAIiuYyX4fwAAAAAAAAAAAACwRNcMmwEAAAAAAAAAAAAAcOXPoQ4AAAAAAAAAAAAAAAAAAAAAAAAA55KneEKxAADQ5c+hDgAAACCghRmbAQAAIEvyGpsBAABwhmoPmwEAADDnz6EAAAAAAAAAAAAAAAAHAAAAAAAAAIB5mBmbAQAAbObPoQ4AAACp5s+hDgAAAGG3PCX4fwAAAKBY0v9/AADQ5c+hAAAAAAIAAAAAAAAACKNY0v9/AABwhmoPmwEAAFumQCX4fwAAEObPoQ4AAACp5s+hDgAAAAAAAAAAAAAAAAAAAG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</Object>
  <Object Id="idInvalidSigLnImg">AQAAAGwAAAAAAAAAAAAAAD8BAACfAAAAAAAAAAAAAAAOHwAAgw8AACBFTUYAAAEAo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AAAAQAAAAAAAACwRNcMmwEAANDlz6EOAAAAiK5jJfh/AAAAAAAAAAAAALBE1wybAQAAAAAAAAAAAABw5c+hDgAAAAAAAAAAAAAAAAAAAAAAAADnkqd4QrEAANDlz6EOAAAAIKCFGZsBAAAgS/IamwEAAHCGag+bAQAAMOfPoQAAAAAAAAAAAAAAAAcAAAAAAAAAgHmYGZsBAABs5s+hDgAAAKnmz6EOAAAAYbc8Jfh/AAAAoFjS/38AANDlz6EAAAAAAgAAAAAAAAAIo1jS/38AAHCGag+bAQAAW6ZAJfh/AAAQ5s+hDgAAAKnmz6EO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CC386-5BDE-4CE5-ABFF-57DAD1948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9</Pages>
  <Words>2038</Words>
  <Characters>12331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SL</vt:lpstr>
    </vt:vector>
  </TitlesOfParts>
  <Company>.</Company>
  <LinksUpToDate>false</LinksUpToDate>
  <CharactersWithSpaces>14341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subject/>
  <dc:creator>schitnavis</dc:creator>
  <cp:keywords/>
  <cp:lastModifiedBy>Adil Iqbal Khan {Adil Iqbal Khan}</cp:lastModifiedBy>
  <cp:revision>114</cp:revision>
  <cp:lastPrinted>2022-01-14T07:00:00Z</cp:lastPrinted>
  <dcterms:created xsi:type="dcterms:W3CDTF">2021-10-02T07:45:00Z</dcterms:created>
  <dcterms:modified xsi:type="dcterms:W3CDTF">2022-02-09T12:39:00Z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